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86372" w14:textId="77777777" w:rsidR="000D37F1" w:rsidRPr="00C503E8" w:rsidRDefault="000D37F1" w:rsidP="000D37F1">
      <w:pPr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10065" w:type="dxa"/>
        <w:tblInd w:w="-601" w:type="dxa"/>
        <w:tblLook w:val="04A0" w:firstRow="1" w:lastRow="0" w:firstColumn="1" w:lastColumn="0" w:noHBand="0" w:noVBand="1"/>
      </w:tblPr>
      <w:tblGrid>
        <w:gridCol w:w="7917"/>
        <w:gridCol w:w="2148"/>
      </w:tblGrid>
      <w:tr w:rsidR="004D04BB" w:rsidRPr="00C503E8" w14:paraId="23B9CC92" w14:textId="77777777" w:rsidTr="00D60F16">
        <w:tc>
          <w:tcPr>
            <w:tcW w:w="7917" w:type="dxa"/>
            <w:shd w:val="clear" w:color="auto" w:fill="D9D9D9" w:themeFill="background1" w:themeFillShade="D9"/>
            <w:vAlign w:val="center"/>
          </w:tcPr>
          <w:p w14:paraId="076F66A2" w14:textId="0C88EEC9" w:rsidR="004D04BB" w:rsidRPr="00D60F16" w:rsidRDefault="004D04BB" w:rsidP="00F71E1B">
            <w:pPr>
              <w:ind w:right="849"/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lightGray"/>
              </w:rPr>
            </w:pPr>
            <w:r w:rsidRPr="00D60F16">
              <w:rPr>
                <w:rFonts w:ascii="Arial" w:hAnsi="Arial" w:cs="Arial"/>
                <w:b/>
                <w:bCs/>
                <w:sz w:val="16"/>
                <w:szCs w:val="16"/>
                <w:highlight w:val="lightGray"/>
              </w:rPr>
              <w:t>México / Chiapas / Municipio de Tuxtla Gutiérrez</w:t>
            </w:r>
          </w:p>
        </w:tc>
        <w:tc>
          <w:tcPr>
            <w:tcW w:w="2148" w:type="dxa"/>
            <w:vMerge w:val="restart"/>
            <w:shd w:val="clear" w:color="auto" w:fill="D9D9D9" w:themeFill="background1" w:themeFillShade="D9"/>
          </w:tcPr>
          <w:p w14:paraId="57C10A6D" w14:textId="0B8F13F6" w:rsidR="004D04BB" w:rsidRPr="00C503E8" w:rsidRDefault="004D04BB" w:rsidP="004D04BB">
            <w:pPr>
              <w:ind w:right="-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Ingreso Estimado</w:t>
            </w:r>
          </w:p>
        </w:tc>
      </w:tr>
      <w:tr w:rsidR="004D04BB" w:rsidRPr="00C503E8" w14:paraId="4CA08FA1" w14:textId="77777777" w:rsidTr="00D60F16">
        <w:tc>
          <w:tcPr>
            <w:tcW w:w="7917" w:type="dxa"/>
            <w:shd w:val="clear" w:color="auto" w:fill="D9D9D9" w:themeFill="background1" w:themeFillShade="D9"/>
            <w:vAlign w:val="center"/>
          </w:tcPr>
          <w:p w14:paraId="09E5AF03" w14:textId="5B4F1459" w:rsidR="004D04BB" w:rsidRPr="00D60F16" w:rsidRDefault="004D04BB" w:rsidP="00F46C19">
            <w:pPr>
              <w:ind w:right="849"/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lightGray"/>
              </w:rPr>
            </w:pPr>
            <w:r w:rsidRPr="00D60F16">
              <w:rPr>
                <w:rFonts w:ascii="Arial" w:hAnsi="Arial" w:cs="Arial"/>
                <w:b/>
                <w:bCs/>
                <w:sz w:val="16"/>
                <w:szCs w:val="16"/>
                <w:highlight w:val="lightGray"/>
              </w:rPr>
              <w:t>Iniciativa de Ley de Ingresos para el Ejercicio Fiscal 2020</w:t>
            </w:r>
          </w:p>
        </w:tc>
        <w:tc>
          <w:tcPr>
            <w:tcW w:w="2148" w:type="dxa"/>
            <w:vMerge/>
            <w:shd w:val="clear" w:color="auto" w:fill="D9D9D9" w:themeFill="background1" w:themeFillShade="D9"/>
          </w:tcPr>
          <w:p w14:paraId="4B77C3D5" w14:textId="77777777" w:rsidR="004D04BB" w:rsidRPr="00C503E8" w:rsidRDefault="004D04BB" w:rsidP="00F46C19">
            <w:pPr>
              <w:ind w:right="-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D37F1" w:rsidRPr="00C503E8" w14:paraId="5B0FC4E3" w14:textId="77777777" w:rsidTr="00F71E1B">
        <w:tc>
          <w:tcPr>
            <w:tcW w:w="7917" w:type="dxa"/>
            <w:vAlign w:val="center"/>
          </w:tcPr>
          <w:p w14:paraId="667BF816" w14:textId="77777777" w:rsidR="000D37F1" w:rsidRPr="00C503E8" w:rsidRDefault="000D37F1" w:rsidP="00F46C19">
            <w:pPr>
              <w:ind w:right="84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03E8">
              <w:rPr>
                <w:rFonts w:ascii="Arial" w:hAnsi="Arial" w:cs="Arial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2148" w:type="dxa"/>
          </w:tcPr>
          <w:p w14:paraId="3CE93E82" w14:textId="014534B7" w:rsidR="000D37F1" w:rsidRPr="00C503E8" w:rsidRDefault="00050D53" w:rsidP="00050D53">
            <w:pPr>
              <w:ind w:right="-2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503E8">
              <w:rPr>
                <w:rFonts w:ascii="Arial" w:hAnsi="Arial" w:cs="Arial"/>
                <w:b/>
                <w:bCs/>
                <w:sz w:val="16"/>
                <w:szCs w:val="16"/>
              </w:rPr>
              <w:t>2,267,815,273</w:t>
            </w:r>
          </w:p>
        </w:tc>
      </w:tr>
      <w:tr w:rsidR="000D37F1" w:rsidRPr="00C503E8" w14:paraId="7E340F2F" w14:textId="77777777" w:rsidTr="00F71E1B">
        <w:tc>
          <w:tcPr>
            <w:tcW w:w="7917" w:type="dxa"/>
          </w:tcPr>
          <w:p w14:paraId="3210F95B" w14:textId="027B62C5" w:rsidR="000D37F1" w:rsidRPr="00C503E8" w:rsidRDefault="000D37F1" w:rsidP="00F46C19">
            <w:pPr>
              <w:ind w:right="84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03E8">
              <w:rPr>
                <w:rFonts w:ascii="Arial" w:hAnsi="Arial" w:cs="Arial"/>
                <w:b/>
                <w:bCs/>
                <w:sz w:val="16"/>
                <w:szCs w:val="16"/>
              </w:rPr>
              <w:t>Impuestos</w:t>
            </w:r>
          </w:p>
        </w:tc>
        <w:tc>
          <w:tcPr>
            <w:tcW w:w="2148" w:type="dxa"/>
          </w:tcPr>
          <w:p w14:paraId="503AE370" w14:textId="77777777" w:rsidR="000D37F1" w:rsidRPr="00C503E8" w:rsidRDefault="000D37F1" w:rsidP="00F46C19">
            <w:pPr>
              <w:ind w:right="-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3E8">
              <w:rPr>
                <w:rFonts w:ascii="Arial" w:hAnsi="Arial" w:cs="Arial"/>
                <w:b/>
                <w:bCs/>
                <w:sz w:val="16"/>
                <w:szCs w:val="16"/>
              </w:rPr>
              <w:t>199´193,568</w:t>
            </w:r>
          </w:p>
        </w:tc>
      </w:tr>
      <w:tr w:rsidR="000D37F1" w:rsidRPr="00C503E8" w14:paraId="1844F742" w14:textId="77777777" w:rsidTr="00F71E1B">
        <w:tc>
          <w:tcPr>
            <w:tcW w:w="7917" w:type="dxa"/>
          </w:tcPr>
          <w:p w14:paraId="2E377390" w14:textId="681A8764" w:rsidR="000D37F1" w:rsidRPr="00C503E8" w:rsidRDefault="000D37F1" w:rsidP="00F46C19">
            <w:pPr>
              <w:ind w:left="216" w:right="84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03E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C503E8">
              <w:rPr>
                <w:rFonts w:ascii="Arial" w:hAnsi="Arial" w:cs="Arial"/>
                <w:sz w:val="16"/>
                <w:szCs w:val="16"/>
              </w:rPr>
              <w:t>Impuestos sobre los ingresos</w:t>
            </w:r>
          </w:p>
        </w:tc>
        <w:tc>
          <w:tcPr>
            <w:tcW w:w="2148" w:type="dxa"/>
          </w:tcPr>
          <w:p w14:paraId="20592DF6" w14:textId="77777777" w:rsidR="000D37F1" w:rsidRPr="00C503E8" w:rsidRDefault="000D37F1" w:rsidP="00F46C19">
            <w:pPr>
              <w:ind w:right="-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3E8">
              <w:rPr>
                <w:rFonts w:ascii="Arial" w:hAnsi="Arial" w:cs="Arial"/>
                <w:b/>
                <w:bCs/>
                <w:sz w:val="16"/>
                <w:szCs w:val="16"/>
              </w:rPr>
              <w:t>390,249</w:t>
            </w:r>
          </w:p>
        </w:tc>
      </w:tr>
      <w:tr w:rsidR="000D37F1" w:rsidRPr="00C503E8" w14:paraId="519AA11D" w14:textId="77777777" w:rsidTr="00F71E1B">
        <w:tc>
          <w:tcPr>
            <w:tcW w:w="7917" w:type="dxa"/>
          </w:tcPr>
          <w:p w14:paraId="28CE5DFE" w14:textId="655A7287" w:rsidR="000D37F1" w:rsidRPr="00C503E8" w:rsidRDefault="000D37F1" w:rsidP="00F46C19">
            <w:pPr>
              <w:ind w:left="499" w:right="3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03E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C503E8">
              <w:rPr>
                <w:rFonts w:ascii="Arial" w:hAnsi="Arial" w:cs="Arial"/>
                <w:sz w:val="16"/>
                <w:szCs w:val="16"/>
              </w:rPr>
              <w:t>Diversiones y Espectáculos Públicos</w:t>
            </w:r>
          </w:p>
        </w:tc>
        <w:tc>
          <w:tcPr>
            <w:tcW w:w="2148" w:type="dxa"/>
          </w:tcPr>
          <w:p w14:paraId="0FF8A9E6" w14:textId="77777777" w:rsidR="000D37F1" w:rsidRPr="00C503E8" w:rsidRDefault="000D37F1" w:rsidP="00F46C19">
            <w:pPr>
              <w:ind w:right="-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389,249</w:t>
            </w:r>
          </w:p>
        </w:tc>
      </w:tr>
      <w:tr w:rsidR="000D37F1" w:rsidRPr="00C503E8" w14:paraId="3547B9FD" w14:textId="77777777" w:rsidTr="00F71E1B">
        <w:tc>
          <w:tcPr>
            <w:tcW w:w="7917" w:type="dxa"/>
          </w:tcPr>
          <w:p w14:paraId="3423B718" w14:textId="3A71B4BF" w:rsidR="000D37F1" w:rsidRPr="00C503E8" w:rsidRDefault="000D37F1" w:rsidP="00F46C19">
            <w:pPr>
              <w:autoSpaceDE w:val="0"/>
              <w:autoSpaceDN w:val="0"/>
              <w:adjustRightInd w:val="0"/>
              <w:ind w:left="49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03E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C503E8">
              <w:rPr>
                <w:rFonts w:ascii="Arial" w:hAnsi="Arial" w:cs="Arial"/>
                <w:sz w:val="16"/>
                <w:szCs w:val="16"/>
              </w:rPr>
              <w:t>Sobre el Uso de Inmuebles Destinados a la Prestación de Servicios de Hospedaje</w:t>
            </w:r>
          </w:p>
        </w:tc>
        <w:tc>
          <w:tcPr>
            <w:tcW w:w="2148" w:type="dxa"/>
            <w:vAlign w:val="center"/>
          </w:tcPr>
          <w:p w14:paraId="5933DA3A" w14:textId="77777777" w:rsidR="000D37F1" w:rsidRPr="00C503E8" w:rsidRDefault="000D37F1" w:rsidP="00F46C19">
            <w:pPr>
              <w:ind w:right="-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0D37F1" w:rsidRPr="00C503E8" w14:paraId="0B94BC3F" w14:textId="77777777" w:rsidTr="00F71E1B">
        <w:tc>
          <w:tcPr>
            <w:tcW w:w="7917" w:type="dxa"/>
          </w:tcPr>
          <w:p w14:paraId="1BB6ED5D" w14:textId="3F4D0E04" w:rsidR="000D37F1" w:rsidRPr="00C503E8" w:rsidRDefault="000D37F1" w:rsidP="00F46C19">
            <w:pPr>
              <w:ind w:left="216" w:right="84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03E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C503E8">
              <w:rPr>
                <w:rFonts w:ascii="Arial" w:hAnsi="Arial" w:cs="Arial"/>
                <w:sz w:val="16"/>
                <w:szCs w:val="16"/>
              </w:rPr>
              <w:t>Impuestos sobre el patrimonio</w:t>
            </w:r>
          </w:p>
        </w:tc>
        <w:tc>
          <w:tcPr>
            <w:tcW w:w="2148" w:type="dxa"/>
          </w:tcPr>
          <w:p w14:paraId="53BCC314" w14:textId="77777777" w:rsidR="000D37F1" w:rsidRPr="00C503E8" w:rsidRDefault="000D37F1" w:rsidP="00F46C19">
            <w:pPr>
              <w:ind w:right="-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198´749,319</w:t>
            </w:r>
          </w:p>
        </w:tc>
      </w:tr>
      <w:tr w:rsidR="000D37F1" w:rsidRPr="00C503E8" w14:paraId="3A3584FA" w14:textId="77777777" w:rsidTr="00F71E1B">
        <w:tc>
          <w:tcPr>
            <w:tcW w:w="7917" w:type="dxa"/>
          </w:tcPr>
          <w:p w14:paraId="64067887" w14:textId="482B5044" w:rsidR="000D37F1" w:rsidRPr="00C503E8" w:rsidRDefault="000D37F1" w:rsidP="00F46C19">
            <w:pPr>
              <w:ind w:left="499" w:right="84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03E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C503E8">
              <w:rPr>
                <w:rFonts w:ascii="Arial" w:hAnsi="Arial" w:cs="Arial"/>
                <w:sz w:val="16"/>
                <w:szCs w:val="16"/>
              </w:rPr>
              <w:t>Predial</w:t>
            </w:r>
          </w:p>
        </w:tc>
        <w:tc>
          <w:tcPr>
            <w:tcW w:w="2148" w:type="dxa"/>
          </w:tcPr>
          <w:p w14:paraId="674AC35C" w14:textId="77777777" w:rsidR="000D37F1" w:rsidRPr="00C503E8" w:rsidRDefault="000D37F1" w:rsidP="00F46C19">
            <w:pPr>
              <w:ind w:right="-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13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C503E8">
              <w:rPr>
                <w:rFonts w:ascii="Arial" w:hAnsi="Arial" w:cs="Arial"/>
                <w:sz w:val="16"/>
                <w:szCs w:val="16"/>
              </w:rPr>
              <w:t>´6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C503E8">
              <w:rPr>
                <w:rFonts w:ascii="Arial" w:hAnsi="Arial" w:cs="Arial"/>
                <w:sz w:val="16"/>
                <w:szCs w:val="16"/>
              </w:rPr>
              <w:t>9,</w:t>
            </w:r>
            <w:r>
              <w:rPr>
                <w:rFonts w:ascii="Arial" w:hAnsi="Arial" w:cs="Arial"/>
                <w:sz w:val="16"/>
                <w:szCs w:val="16"/>
              </w:rPr>
              <w:t>623</w:t>
            </w:r>
          </w:p>
        </w:tc>
      </w:tr>
      <w:tr w:rsidR="000D37F1" w:rsidRPr="00C503E8" w14:paraId="0196C3E9" w14:textId="77777777" w:rsidTr="00F71E1B">
        <w:tc>
          <w:tcPr>
            <w:tcW w:w="7917" w:type="dxa"/>
          </w:tcPr>
          <w:p w14:paraId="323B3B85" w14:textId="36750C53" w:rsidR="000D37F1" w:rsidRPr="00C503E8" w:rsidRDefault="000D37F1" w:rsidP="00F46C19">
            <w:pPr>
              <w:ind w:left="49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03E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C503E8">
              <w:rPr>
                <w:rFonts w:ascii="Arial" w:hAnsi="Arial" w:cs="Arial"/>
                <w:sz w:val="16"/>
                <w:szCs w:val="16"/>
              </w:rPr>
              <w:t>Traslación de Dominio de Bienes Inmuebles.</w:t>
            </w:r>
          </w:p>
        </w:tc>
        <w:tc>
          <w:tcPr>
            <w:tcW w:w="2148" w:type="dxa"/>
          </w:tcPr>
          <w:p w14:paraId="256728D9" w14:textId="77777777" w:rsidR="000D37F1" w:rsidRPr="00C503E8" w:rsidRDefault="000D37F1" w:rsidP="00F46C19">
            <w:pPr>
              <w:ind w:right="-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60´662,259</w:t>
            </w:r>
          </w:p>
        </w:tc>
      </w:tr>
      <w:tr w:rsidR="000D37F1" w:rsidRPr="00C503E8" w14:paraId="77C8CA60" w14:textId="77777777" w:rsidTr="00F71E1B">
        <w:tc>
          <w:tcPr>
            <w:tcW w:w="7917" w:type="dxa"/>
          </w:tcPr>
          <w:p w14:paraId="0FE6622B" w14:textId="3B5878D0" w:rsidR="000D37F1" w:rsidRPr="00C503E8" w:rsidRDefault="000D37F1" w:rsidP="00F46C19">
            <w:pPr>
              <w:ind w:left="499" w:right="84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03E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C503E8">
              <w:rPr>
                <w:rFonts w:ascii="Arial" w:hAnsi="Arial" w:cs="Arial"/>
                <w:sz w:val="16"/>
                <w:szCs w:val="16"/>
              </w:rPr>
              <w:t>Fraccionamientos</w:t>
            </w:r>
          </w:p>
        </w:tc>
        <w:tc>
          <w:tcPr>
            <w:tcW w:w="2148" w:type="dxa"/>
          </w:tcPr>
          <w:p w14:paraId="1450B8A8" w14:textId="77777777" w:rsidR="000D37F1" w:rsidRPr="00C503E8" w:rsidRDefault="000D37F1" w:rsidP="00F46C19">
            <w:pPr>
              <w:ind w:right="-2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0D37F1" w:rsidRPr="00C503E8" w14:paraId="7B016E60" w14:textId="77777777" w:rsidTr="00F71E1B">
        <w:tc>
          <w:tcPr>
            <w:tcW w:w="7917" w:type="dxa"/>
          </w:tcPr>
          <w:p w14:paraId="6D08B60D" w14:textId="280BF845" w:rsidR="000D37F1" w:rsidRPr="00C503E8" w:rsidRDefault="000D37F1" w:rsidP="00F46C19">
            <w:pPr>
              <w:ind w:left="499" w:right="84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03E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C503E8">
              <w:rPr>
                <w:rFonts w:ascii="Arial" w:hAnsi="Arial" w:cs="Arial"/>
                <w:sz w:val="16"/>
                <w:szCs w:val="16"/>
              </w:rPr>
              <w:t>Condominios</w:t>
            </w:r>
          </w:p>
        </w:tc>
        <w:tc>
          <w:tcPr>
            <w:tcW w:w="2148" w:type="dxa"/>
          </w:tcPr>
          <w:p w14:paraId="023D0BFC" w14:textId="77777777" w:rsidR="000D37F1" w:rsidRPr="00C503E8" w:rsidRDefault="000D37F1" w:rsidP="00F46C19">
            <w:pPr>
              <w:ind w:right="-2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0D37F1" w:rsidRPr="00C503E8" w14:paraId="23689D35" w14:textId="77777777" w:rsidTr="00F71E1B">
        <w:tc>
          <w:tcPr>
            <w:tcW w:w="7917" w:type="dxa"/>
          </w:tcPr>
          <w:p w14:paraId="00F4630D" w14:textId="5D36E4AC" w:rsidR="000D37F1" w:rsidRPr="00C503E8" w:rsidRDefault="000D37F1" w:rsidP="00F46C19">
            <w:pPr>
              <w:ind w:left="499" w:right="84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03E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C503E8">
              <w:rPr>
                <w:rFonts w:ascii="Arial" w:hAnsi="Arial" w:cs="Arial"/>
                <w:sz w:val="16"/>
                <w:szCs w:val="16"/>
              </w:rPr>
              <w:t>Sustitutivo de Estacionamiento</w:t>
            </w:r>
          </w:p>
        </w:tc>
        <w:tc>
          <w:tcPr>
            <w:tcW w:w="2148" w:type="dxa"/>
          </w:tcPr>
          <w:p w14:paraId="3A888BD1" w14:textId="77777777" w:rsidR="000D37F1" w:rsidRPr="00C503E8" w:rsidRDefault="000D37F1" w:rsidP="00F46C19">
            <w:pPr>
              <w:ind w:right="-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407,437</w:t>
            </w:r>
          </w:p>
        </w:tc>
      </w:tr>
      <w:tr w:rsidR="000D37F1" w:rsidRPr="00C503E8" w14:paraId="08E31DD3" w14:textId="77777777" w:rsidTr="00F71E1B">
        <w:tc>
          <w:tcPr>
            <w:tcW w:w="7917" w:type="dxa"/>
          </w:tcPr>
          <w:p w14:paraId="2F4042C5" w14:textId="7EB6328D" w:rsidR="000D37F1" w:rsidRPr="00F71E1B" w:rsidRDefault="000D37F1" w:rsidP="00F71E1B">
            <w:pPr>
              <w:autoSpaceDE w:val="0"/>
              <w:autoSpaceDN w:val="0"/>
              <w:adjustRightInd w:val="0"/>
              <w:ind w:left="216"/>
              <w:rPr>
                <w:rFonts w:ascii="Arial" w:hAnsi="Arial" w:cs="Arial"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Impuestos sobre la producción, el consumo y las</w:t>
            </w:r>
            <w:r w:rsidR="00F71E1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503E8">
              <w:rPr>
                <w:rFonts w:ascii="Arial" w:hAnsi="Arial" w:cs="Arial"/>
                <w:sz w:val="16"/>
                <w:szCs w:val="16"/>
              </w:rPr>
              <w:t>transacciones</w:t>
            </w:r>
          </w:p>
        </w:tc>
        <w:tc>
          <w:tcPr>
            <w:tcW w:w="2148" w:type="dxa"/>
          </w:tcPr>
          <w:p w14:paraId="4F4E4613" w14:textId="77777777" w:rsidR="000D37F1" w:rsidRPr="00C503E8" w:rsidRDefault="000D37F1" w:rsidP="00F46C19">
            <w:pPr>
              <w:ind w:right="-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D37F1" w:rsidRPr="00C503E8" w14:paraId="582B1767" w14:textId="77777777" w:rsidTr="00F71E1B">
        <w:tc>
          <w:tcPr>
            <w:tcW w:w="7917" w:type="dxa"/>
          </w:tcPr>
          <w:p w14:paraId="0BFBCFBE" w14:textId="685629C2" w:rsidR="000D37F1" w:rsidRPr="00C503E8" w:rsidRDefault="00F71E1B" w:rsidP="00F71E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</w:t>
            </w:r>
            <w:r w:rsidR="000D37F1" w:rsidRPr="00C503E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0D37F1" w:rsidRPr="00C503E8">
              <w:rPr>
                <w:rFonts w:ascii="Arial" w:hAnsi="Arial" w:cs="Arial"/>
                <w:sz w:val="16"/>
                <w:szCs w:val="16"/>
              </w:rPr>
              <w:t>Impuestos al comercio exterior</w:t>
            </w:r>
          </w:p>
        </w:tc>
        <w:tc>
          <w:tcPr>
            <w:tcW w:w="2148" w:type="dxa"/>
          </w:tcPr>
          <w:p w14:paraId="565D6651" w14:textId="77777777" w:rsidR="000D37F1" w:rsidRPr="00C503E8" w:rsidRDefault="000D37F1" w:rsidP="00F46C19">
            <w:pPr>
              <w:ind w:right="-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D37F1" w:rsidRPr="00C503E8" w14:paraId="3F2854C7" w14:textId="77777777" w:rsidTr="00F71E1B">
        <w:tc>
          <w:tcPr>
            <w:tcW w:w="7917" w:type="dxa"/>
          </w:tcPr>
          <w:p w14:paraId="082DAC6E" w14:textId="59B9CF6D" w:rsidR="000D37F1" w:rsidRPr="00C503E8" w:rsidRDefault="00F71E1B" w:rsidP="00F71E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</w:t>
            </w:r>
            <w:r w:rsidR="000D37F1" w:rsidRPr="00C503E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0D37F1" w:rsidRPr="00C503E8">
              <w:rPr>
                <w:rFonts w:ascii="Arial" w:hAnsi="Arial" w:cs="Arial"/>
                <w:sz w:val="16"/>
                <w:szCs w:val="16"/>
              </w:rPr>
              <w:t>Impuestos sobre Nóminas y Asimilables</w:t>
            </w:r>
          </w:p>
        </w:tc>
        <w:tc>
          <w:tcPr>
            <w:tcW w:w="2148" w:type="dxa"/>
          </w:tcPr>
          <w:p w14:paraId="5B3C9B8D" w14:textId="77777777" w:rsidR="000D37F1" w:rsidRPr="00C503E8" w:rsidRDefault="000D37F1" w:rsidP="00F46C19">
            <w:pPr>
              <w:ind w:right="-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D37F1" w:rsidRPr="00C503E8" w14:paraId="2EA3FAE9" w14:textId="77777777" w:rsidTr="00F71E1B">
        <w:tc>
          <w:tcPr>
            <w:tcW w:w="7917" w:type="dxa"/>
          </w:tcPr>
          <w:p w14:paraId="094926FF" w14:textId="0A0B687C" w:rsidR="000D37F1" w:rsidRPr="00C503E8" w:rsidRDefault="000D37F1" w:rsidP="00F46C19">
            <w:pPr>
              <w:autoSpaceDE w:val="0"/>
              <w:autoSpaceDN w:val="0"/>
              <w:adjustRightInd w:val="0"/>
              <w:ind w:left="21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Impuestos Ecológicos</w:t>
            </w:r>
          </w:p>
        </w:tc>
        <w:tc>
          <w:tcPr>
            <w:tcW w:w="2148" w:type="dxa"/>
          </w:tcPr>
          <w:p w14:paraId="5669A9CD" w14:textId="77777777" w:rsidR="000D37F1" w:rsidRPr="00C503E8" w:rsidRDefault="000D37F1" w:rsidP="00F46C19">
            <w:pPr>
              <w:ind w:right="-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D37F1" w:rsidRPr="00C503E8" w14:paraId="0DD699E6" w14:textId="77777777" w:rsidTr="00F71E1B">
        <w:tc>
          <w:tcPr>
            <w:tcW w:w="7917" w:type="dxa"/>
          </w:tcPr>
          <w:p w14:paraId="63DD8386" w14:textId="281A6764" w:rsidR="000D37F1" w:rsidRPr="00C503E8" w:rsidRDefault="000D37F1" w:rsidP="00F46C19">
            <w:pPr>
              <w:autoSpaceDE w:val="0"/>
              <w:autoSpaceDN w:val="0"/>
              <w:adjustRightInd w:val="0"/>
              <w:ind w:left="21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Accesorios de impuestos</w:t>
            </w:r>
          </w:p>
        </w:tc>
        <w:tc>
          <w:tcPr>
            <w:tcW w:w="2148" w:type="dxa"/>
          </w:tcPr>
          <w:p w14:paraId="440BA570" w14:textId="77777777" w:rsidR="000D37F1" w:rsidRPr="00C503E8" w:rsidRDefault="000D37F1" w:rsidP="00F46C19">
            <w:pPr>
              <w:ind w:right="-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D37F1" w:rsidRPr="00C503E8" w14:paraId="433B369F" w14:textId="77777777" w:rsidTr="00F71E1B">
        <w:tc>
          <w:tcPr>
            <w:tcW w:w="7917" w:type="dxa"/>
          </w:tcPr>
          <w:p w14:paraId="7CDAC8B8" w14:textId="4482C379" w:rsidR="000D37F1" w:rsidRPr="00C503E8" w:rsidRDefault="000D37F1" w:rsidP="00F46C19">
            <w:pPr>
              <w:autoSpaceDE w:val="0"/>
              <w:autoSpaceDN w:val="0"/>
              <w:adjustRightInd w:val="0"/>
              <w:ind w:left="21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Otros Impuestos</w:t>
            </w:r>
          </w:p>
        </w:tc>
        <w:tc>
          <w:tcPr>
            <w:tcW w:w="2148" w:type="dxa"/>
          </w:tcPr>
          <w:p w14:paraId="70533593" w14:textId="77777777" w:rsidR="000D37F1" w:rsidRPr="00C503E8" w:rsidRDefault="000D37F1" w:rsidP="00F46C19">
            <w:pPr>
              <w:ind w:right="-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D37F1" w:rsidRPr="00C503E8" w14:paraId="698AF7DA" w14:textId="77777777" w:rsidTr="00F71E1B">
        <w:tc>
          <w:tcPr>
            <w:tcW w:w="7917" w:type="dxa"/>
          </w:tcPr>
          <w:p w14:paraId="51AB5318" w14:textId="37629E39" w:rsidR="000D37F1" w:rsidRPr="00C503E8" w:rsidRDefault="000D37F1" w:rsidP="00F46C19">
            <w:pPr>
              <w:autoSpaceDE w:val="0"/>
              <w:autoSpaceDN w:val="0"/>
              <w:adjustRightInd w:val="0"/>
              <w:ind w:left="216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Impuestos no comprendidos en las fracciones de la Ley de Ingresos causadas en ejercicios fiscales anteriores pendientes de liquidación o pago.</w:t>
            </w:r>
          </w:p>
        </w:tc>
        <w:tc>
          <w:tcPr>
            <w:tcW w:w="2148" w:type="dxa"/>
            <w:vAlign w:val="center"/>
          </w:tcPr>
          <w:p w14:paraId="349F97B0" w14:textId="77777777" w:rsidR="000D37F1" w:rsidRPr="00C503E8" w:rsidRDefault="000D37F1" w:rsidP="00F46C19">
            <w:pPr>
              <w:ind w:right="-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D37F1" w:rsidRPr="00C503E8" w14:paraId="09142D39" w14:textId="77777777" w:rsidTr="00F71E1B">
        <w:tc>
          <w:tcPr>
            <w:tcW w:w="7917" w:type="dxa"/>
          </w:tcPr>
          <w:p w14:paraId="135359E3" w14:textId="49E4C4C6" w:rsidR="000D37F1" w:rsidRPr="00C503E8" w:rsidRDefault="000D37F1" w:rsidP="00F46C19">
            <w:pPr>
              <w:autoSpaceDE w:val="0"/>
              <w:autoSpaceDN w:val="0"/>
              <w:adjustRightInd w:val="0"/>
              <w:ind w:left="426" w:hanging="42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03E8">
              <w:rPr>
                <w:rFonts w:ascii="Arial" w:hAnsi="Arial" w:cs="Arial"/>
                <w:b/>
                <w:bCs/>
                <w:sz w:val="16"/>
                <w:szCs w:val="16"/>
              </w:rPr>
              <w:t>Cuotas y Aportaciones de seguridad social</w:t>
            </w:r>
          </w:p>
        </w:tc>
        <w:tc>
          <w:tcPr>
            <w:tcW w:w="2148" w:type="dxa"/>
            <w:vAlign w:val="center"/>
          </w:tcPr>
          <w:p w14:paraId="7FAC1E52" w14:textId="77777777" w:rsidR="000D37F1" w:rsidRPr="0049510E" w:rsidRDefault="000D37F1" w:rsidP="00F46C19">
            <w:pPr>
              <w:ind w:right="-2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9510E">
              <w:rPr>
                <w:rFonts w:ascii="Arial" w:hAnsi="Arial" w:cs="Arial"/>
                <w:b/>
                <w:sz w:val="16"/>
                <w:szCs w:val="16"/>
              </w:rPr>
              <w:t>12,267,159</w:t>
            </w:r>
          </w:p>
        </w:tc>
      </w:tr>
      <w:tr w:rsidR="000D37F1" w:rsidRPr="00C503E8" w14:paraId="21EFD7D8" w14:textId="77777777" w:rsidTr="00F71E1B">
        <w:tc>
          <w:tcPr>
            <w:tcW w:w="7917" w:type="dxa"/>
          </w:tcPr>
          <w:p w14:paraId="661799E1" w14:textId="72034B86" w:rsidR="000D37F1" w:rsidRPr="00C503E8" w:rsidRDefault="000D37F1" w:rsidP="00F46C19">
            <w:pPr>
              <w:autoSpaceDE w:val="0"/>
              <w:autoSpaceDN w:val="0"/>
              <w:adjustRightInd w:val="0"/>
              <w:ind w:left="216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57CD">
              <w:rPr>
                <w:rFonts w:ascii="Arial" w:hAnsi="Arial" w:cs="Arial"/>
                <w:sz w:val="16"/>
                <w:szCs w:val="16"/>
              </w:rPr>
              <w:t>Aportaciones para Fondos de Vivienda</w:t>
            </w:r>
          </w:p>
        </w:tc>
        <w:tc>
          <w:tcPr>
            <w:tcW w:w="2148" w:type="dxa"/>
            <w:vAlign w:val="center"/>
          </w:tcPr>
          <w:p w14:paraId="32773317" w14:textId="77777777" w:rsidR="000D37F1" w:rsidRPr="00C503E8" w:rsidRDefault="000D37F1" w:rsidP="00F46C19">
            <w:pPr>
              <w:ind w:right="-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D37F1" w:rsidRPr="00C503E8" w14:paraId="138CD827" w14:textId="77777777" w:rsidTr="00F71E1B">
        <w:tc>
          <w:tcPr>
            <w:tcW w:w="7917" w:type="dxa"/>
          </w:tcPr>
          <w:p w14:paraId="09382ED2" w14:textId="56CF19E0" w:rsidR="000D37F1" w:rsidRPr="00C503E8" w:rsidRDefault="000D37F1" w:rsidP="00F46C19">
            <w:pPr>
              <w:autoSpaceDE w:val="0"/>
              <w:autoSpaceDN w:val="0"/>
              <w:adjustRightInd w:val="0"/>
              <w:ind w:left="21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Cuotas para la Seguridad Social</w:t>
            </w:r>
          </w:p>
        </w:tc>
        <w:tc>
          <w:tcPr>
            <w:tcW w:w="2148" w:type="dxa"/>
            <w:vAlign w:val="center"/>
          </w:tcPr>
          <w:p w14:paraId="4B68EE5A" w14:textId="77777777" w:rsidR="000D37F1" w:rsidRPr="00C503E8" w:rsidRDefault="000D37F1" w:rsidP="00F46C19">
            <w:pPr>
              <w:ind w:right="-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12,287,159</w:t>
            </w:r>
          </w:p>
        </w:tc>
      </w:tr>
      <w:tr w:rsidR="000D37F1" w:rsidRPr="00C503E8" w14:paraId="37D7D1B5" w14:textId="77777777" w:rsidTr="00F71E1B">
        <w:tc>
          <w:tcPr>
            <w:tcW w:w="7917" w:type="dxa"/>
          </w:tcPr>
          <w:p w14:paraId="1D4D0166" w14:textId="0B9C8F7B" w:rsidR="000D37F1" w:rsidRPr="00C503E8" w:rsidRDefault="000D37F1" w:rsidP="00F46C19">
            <w:pPr>
              <w:autoSpaceDE w:val="0"/>
              <w:autoSpaceDN w:val="0"/>
              <w:adjustRightInd w:val="0"/>
              <w:ind w:left="21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Cuotas de Ahorro para el Retiro</w:t>
            </w:r>
          </w:p>
        </w:tc>
        <w:tc>
          <w:tcPr>
            <w:tcW w:w="2148" w:type="dxa"/>
            <w:vAlign w:val="center"/>
          </w:tcPr>
          <w:p w14:paraId="2E3B667F" w14:textId="77777777" w:rsidR="000D37F1" w:rsidRPr="00C503E8" w:rsidRDefault="000D37F1" w:rsidP="00F46C19">
            <w:pPr>
              <w:ind w:right="-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D37F1" w:rsidRPr="00C503E8" w14:paraId="6F7FA9A3" w14:textId="77777777" w:rsidTr="00F71E1B">
        <w:tc>
          <w:tcPr>
            <w:tcW w:w="7917" w:type="dxa"/>
          </w:tcPr>
          <w:p w14:paraId="6D94CFBD" w14:textId="1097A80F" w:rsidR="000D37F1" w:rsidRPr="00C503E8" w:rsidRDefault="000D37F1" w:rsidP="00F46C19">
            <w:pPr>
              <w:autoSpaceDE w:val="0"/>
              <w:autoSpaceDN w:val="0"/>
              <w:adjustRightInd w:val="0"/>
              <w:ind w:left="21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Otras Cuotas y Aportaciones para la seguridad social</w:t>
            </w:r>
          </w:p>
        </w:tc>
        <w:tc>
          <w:tcPr>
            <w:tcW w:w="2148" w:type="dxa"/>
            <w:vAlign w:val="center"/>
          </w:tcPr>
          <w:p w14:paraId="00F26E57" w14:textId="77777777" w:rsidR="000D37F1" w:rsidRPr="00C503E8" w:rsidRDefault="000D37F1" w:rsidP="00F46C19">
            <w:pPr>
              <w:ind w:right="-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D37F1" w:rsidRPr="00C503E8" w14:paraId="400E558C" w14:textId="77777777" w:rsidTr="00F71E1B">
        <w:tc>
          <w:tcPr>
            <w:tcW w:w="7917" w:type="dxa"/>
          </w:tcPr>
          <w:p w14:paraId="0F9BCE9A" w14:textId="4025C1D4" w:rsidR="000D37F1" w:rsidRPr="00C503E8" w:rsidRDefault="000D37F1" w:rsidP="00F46C19">
            <w:pPr>
              <w:autoSpaceDE w:val="0"/>
              <w:autoSpaceDN w:val="0"/>
              <w:adjustRightInd w:val="0"/>
              <w:ind w:left="21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Accesorios de Cuotas y Aportaciones de Seguridad Social</w:t>
            </w:r>
          </w:p>
        </w:tc>
        <w:tc>
          <w:tcPr>
            <w:tcW w:w="2148" w:type="dxa"/>
            <w:vAlign w:val="center"/>
          </w:tcPr>
          <w:p w14:paraId="675196AD" w14:textId="77777777" w:rsidR="000D37F1" w:rsidRPr="00C503E8" w:rsidRDefault="000D37F1" w:rsidP="00F46C19">
            <w:pPr>
              <w:ind w:right="-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D37F1" w:rsidRPr="00C503E8" w14:paraId="7F4090A8" w14:textId="77777777" w:rsidTr="00F71E1B">
        <w:tc>
          <w:tcPr>
            <w:tcW w:w="7917" w:type="dxa"/>
          </w:tcPr>
          <w:p w14:paraId="00F4A884" w14:textId="55F2D27D" w:rsidR="000D37F1" w:rsidRPr="00C503E8" w:rsidRDefault="000D37F1" w:rsidP="00F46C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03E8">
              <w:rPr>
                <w:rFonts w:ascii="Arial" w:hAnsi="Arial" w:cs="Arial"/>
                <w:b/>
                <w:bCs/>
                <w:sz w:val="16"/>
                <w:szCs w:val="16"/>
              </w:rPr>
              <w:t>Contribuciones de mejoras</w:t>
            </w:r>
          </w:p>
        </w:tc>
        <w:tc>
          <w:tcPr>
            <w:tcW w:w="2148" w:type="dxa"/>
            <w:vAlign w:val="center"/>
          </w:tcPr>
          <w:p w14:paraId="44F17C76" w14:textId="77777777" w:rsidR="000D37F1" w:rsidRPr="00C503E8" w:rsidRDefault="000D37F1" w:rsidP="00F46C19">
            <w:pPr>
              <w:ind w:right="-2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03E8">
              <w:rPr>
                <w:rFonts w:ascii="Arial" w:hAnsi="Arial" w:cs="Arial"/>
                <w:b/>
                <w:bCs/>
                <w:sz w:val="16"/>
                <w:szCs w:val="16"/>
              </w:rPr>
              <w:t>1,000</w:t>
            </w:r>
          </w:p>
        </w:tc>
      </w:tr>
      <w:tr w:rsidR="000D37F1" w:rsidRPr="00C503E8" w14:paraId="09CBC968" w14:textId="77777777" w:rsidTr="00F71E1B">
        <w:tc>
          <w:tcPr>
            <w:tcW w:w="7917" w:type="dxa"/>
          </w:tcPr>
          <w:p w14:paraId="6AFA87DF" w14:textId="51FA1AC1" w:rsidR="000D37F1" w:rsidRPr="00C503E8" w:rsidRDefault="000D37F1" w:rsidP="00F46C19">
            <w:pPr>
              <w:autoSpaceDE w:val="0"/>
              <w:autoSpaceDN w:val="0"/>
              <w:adjustRightInd w:val="0"/>
              <w:ind w:left="21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57CD">
              <w:rPr>
                <w:rFonts w:ascii="Arial" w:hAnsi="Arial" w:cs="Arial"/>
                <w:sz w:val="16"/>
                <w:szCs w:val="16"/>
              </w:rPr>
              <w:t>Contribución de mejoras por obras públicas</w:t>
            </w:r>
          </w:p>
        </w:tc>
        <w:tc>
          <w:tcPr>
            <w:tcW w:w="2148" w:type="dxa"/>
            <w:vAlign w:val="center"/>
          </w:tcPr>
          <w:p w14:paraId="283B662E" w14:textId="77777777" w:rsidR="000D37F1" w:rsidRPr="00C503E8" w:rsidRDefault="000D37F1" w:rsidP="00F46C19">
            <w:pPr>
              <w:ind w:right="-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0D37F1" w:rsidRPr="00C503E8" w14:paraId="68A839D6" w14:textId="77777777" w:rsidTr="00F71E1B">
        <w:tc>
          <w:tcPr>
            <w:tcW w:w="7917" w:type="dxa"/>
          </w:tcPr>
          <w:p w14:paraId="69FA5453" w14:textId="0F95D188" w:rsidR="000D37F1" w:rsidRPr="008B57CD" w:rsidRDefault="000D37F1" w:rsidP="00F46C19">
            <w:pPr>
              <w:autoSpaceDE w:val="0"/>
              <w:autoSpaceDN w:val="0"/>
              <w:adjustRightInd w:val="0"/>
              <w:ind w:left="216"/>
              <w:rPr>
                <w:rFonts w:ascii="Arial" w:hAnsi="Arial" w:cs="Arial"/>
                <w:sz w:val="16"/>
                <w:szCs w:val="16"/>
              </w:rPr>
            </w:pPr>
            <w:r w:rsidRPr="008B57CD">
              <w:rPr>
                <w:rFonts w:ascii="Arial" w:hAnsi="Arial" w:cs="Arial"/>
                <w:sz w:val="16"/>
                <w:szCs w:val="16"/>
              </w:rPr>
              <w:t>Contribuciones de Mejoras no comprendidas en las fracciones de la Ley de Ingresos causadas en ejercicios fiscales anteriores pendientes de liquidación o pago</w:t>
            </w:r>
          </w:p>
        </w:tc>
        <w:tc>
          <w:tcPr>
            <w:tcW w:w="2148" w:type="dxa"/>
            <w:vAlign w:val="center"/>
          </w:tcPr>
          <w:p w14:paraId="4381E12C" w14:textId="77777777" w:rsidR="000D37F1" w:rsidRPr="00C503E8" w:rsidRDefault="000D37F1" w:rsidP="00F46C19">
            <w:pPr>
              <w:ind w:right="-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D37F1" w:rsidRPr="00C503E8" w14:paraId="26C60B88" w14:textId="77777777" w:rsidTr="00F71E1B">
        <w:tc>
          <w:tcPr>
            <w:tcW w:w="7917" w:type="dxa"/>
          </w:tcPr>
          <w:p w14:paraId="18BFB351" w14:textId="4CDD5FCC" w:rsidR="000D37F1" w:rsidRPr="00C503E8" w:rsidRDefault="000D37F1" w:rsidP="00F46C19">
            <w:pP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03E8">
              <w:rPr>
                <w:rFonts w:ascii="Arial" w:hAnsi="Arial" w:cs="Arial"/>
                <w:b/>
                <w:bCs/>
                <w:sz w:val="16"/>
                <w:szCs w:val="16"/>
              </w:rPr>
              <w:t>Derechos</w:t>
            </w:r>
          </w:p>
        </w:tc>
        <w:tc>
          <w:tcPr>
            <w:tcW w:w="2148" w:type="dxa"/>
            <w:vAlign w:val="center"/>
          </w:tcPr>
          <w:p w14:paraId="0D4EE579" w14:textId="77777777" w:rsidR="000D37F1" w:rsidRPr="00C503E8" w:rsidRDefault="000D37F1" w:rsidP="00F46C19">
            <w:pPr>
              <w:ind w:right="-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3E8">
              <w:rPr>
                <w:rFonts w:ascii="Arial" w:hAnsi="Arial" w:cs="Arial"/>
                <w:b/>
                <w:bCs/>
                <w:sz w:val="16"/>
                <w:szCs w:val="16"/>
              </w:rPr>
              <w:t>55´014,631.00</w:t>
            </w:r>
          </w:p>
        </w:tc>
      </w:tr>
      <w:tr w:rsidR="000D37F1" w:rsidRPr="00C503E8" w14:paraId="2ED4618F" w14:textId="77777777" w:rsidTr="00F71E1B">
        <w:tc>
          <w:tcPr>
            <w:tcW w:w="7917" w:type="dxa"/>
          </w:tcPr>
          <w:p w14:paraId="16B51934" w14:textId="585B4639" w:rsidR="000D37F1" w:rsidRPr="00C503E8" w:rsidRDefault="000D37F1" w:rsidP="00F46C19">
            <w:pPr>
              <w:autoSpaceDE w:val="0"/>
              <w:autoSpaceDN w:val="0"/>
              <w:adjustRightInd w:val="0"/>
              <w:ind w:left="21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57CD">
              <w:rPr>
                <w:rFonts w:ascii="Arial" w:hAnsi="Arial" w:cs="Arial"/>
                <w:sz w:val="16"/>
                <w:szCs w:val="16"/>
              </w:rPr>
              <w:t>Derechos por el uso, goce, aprovechamiento o explotación de bienes de dominio público</w:t>
            </w:r>
          </w:p>
        </w:tc>
        <w:tc>
          <w:tcPr>
            <w:tcW w:w="2148" w:type="dxa"/>
            <w:vAlign w:val="center"/>
          </w:tcPr>
          <w:p w14:paraId="3C94AD98" w14:textId="77777777" w:rsidR="000D37F1" w:rsidRPr="00C503E8" w:rsidRDefault="000D37F1" w:rsidP="00F46C19">
            <w:pPr>
              <w:ind w:right="-2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17,788,075</w:t>
            </w:r>
          </w:p>
        </w:tc>
      </w:tr>
      <w:tr w:rsidR="000D37F1" w:rsidRPr="00C503E8" w14:paraId="5791E396" w14:textId="77777777" w:rsidTr="00F71E1B">
        <w:tc>
          <w:tcPr>
            <w:tcW w:w="7917" w:type="dxa"/>
          </w:tcPr>
          <w:p w14:paraId="24AF6D6A" w14:textId="22453793" w:rsidR="000D37F1" w:rsidRPr="00C503E8" w:rsidRDefault="000D37F1" w:rsidP="00F46C19">
            <w:pPr>
              <w:ind w:left="49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57CD">
              <w:rPr>
                <w:rFonts w:ascii="Arial" w:hAnsi="Arial" w:cs="Arial"/>
                <w:sz w:val="16"/>
                <w:szCs w:val="16"/>
              </w:rPr>
              <w:t>Uso o Tenencia de Anuncios</w:t>
            </w:r>
          </w:p>
        </w:tc>
        <w:tc>
          <w:tcPr>
            <w:tcW w:w="2148" w:type="dxa"/>
            <w:vAlign w:val="center"/>
          </w:tcPr>
          <w:p w14:paraId="79053367" w14:textId="77777777" w:rsidR="000D37F1" w:rsidRPr="00C503E8" w:rsidRDefault="000D37F1" w:rsidP="00F46C19">
            <w:pPr>
              <w:ind w:right="-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6´547,980</w:t>
            </w:r>
          </w:p>
        </w:tc>
      </w:tr>
      <w:tr w:rsidR="000D37F1" w:rsidRPr="00C503E8" w14:paraId="764F1B17" w14:textId="77777777" w:rsidTr="00F71E1B">
        <w:tc>
          <w:tcPr>
            <w:tcW w:w="7917" w:type="dxa"/>
          </w:tcPr>
          <w:p w14:paraId="12D4E45C" w14:textId="1C69C452" w:rsidR="000D37F1" w:rsidRPr="00C503E8" w:rsidRDefault="000D37F1" w:rsidP="00F46C19">
            <w:pPr>
              <w:autoSpaceDE w:val="0"/>
              <w:autoSpaceDN w:val="0"/>
              <w:adjustRightInd w:val="0"/>
              <w:ind w:left="49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Mercados Públicos y Centrales de Abasto</w:t>
            </w:r>
          </w:p>
        </w:tc>
        <w:tc>
          <w:tcPr>
            <w:tcW w:w="2148" w:type="dxa"/>
            <w:vAlign w:val="center"/>
          </w:tcPr>
          <w:p w14:paraId="0C49625C" w14:textId="77777777" w:rsidR="000D37F1" w:rsidRPr="00C503E8" w:rsidRDefault="000D37F1" w:rsidP="00F46C19">
            <w:pPr>
              <w:ind w:right="-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4´012,092</w:t>
            </w:r>
          </w:p>
        </w:tc>
      </w:tr>
      <w:tr w:rsidR="000D37F1" w:rsidRPr="00C503E8" w14:paraId="4FE5A930" w14:textId="77777777" w:rsidTr="00F71E1B">
        <w:tc>
          <w:tcPr>
            <w:tcW w:w="7917" w:type="dxa"/>
          </w:tcPr>
          <w:p w14:paraId="53CF3FFC" w14:textId="53F32569" w:rsidR="000D37F1" w:rsidRPr="00C503E8" w:rsidRDefault="000D37F1" w:rsidP="00F46C19">
            <w:pPr>
              <w:autoSpaceDE w:val="0"/>
              <w:autoSpaceDN w:val="0"/>
              <w:adjustRightInd w:val="0"/>
              <w:ind w:left="49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Estacionamiento en la Vía Pública</w:t>
            </w:r>
          </w:p>
        </w:tc>
        <w:tc>
          <w:tcPr>
            <w:tcW w:w="2148" w:type="dxa"/>
            <w:vAlign w:val="center"/>
          </w:tcPr>
          <w:p w14:paraId="50D67F7C" w14:textId="77777777" w:rsidR="000D37F1" w:rsidRPr="00C503E8" w:rsidRDefault="000D37F1" w:rsidP="00F46C19">
            <w:pPr>
              <w:ind w:right="-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4´237,036</w:t>
            </w:r>
          </w:p>
        </w:tc>
      </w:tr>
      <w:tr w:rsidR="000D37F1" w:rsidRPr="00C503E8" w14:paraId="2370DC19" w14:textId="77777777" w:rsidTr="00F71E1B">
        <w:tc>
          <w:tcPr>
            <w:tcW w:w="7917" w:type="dxa"/>
          </w:tcPr>
          <w:p w14:paraId="38987AEB" w14:textId="6CFDDCCE" w:rsidR="000D37F1" w:rsidRPr="00C503E8" w:rsidRDefault="000D37F1" w:rsidP="00F46C19">
            <w:pPr>
              <w:ind w:left="499" w:right="84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Comercio y Prestación de Servicios en la Vía Pública</w:t>
            </w:r>
          </w:p>
        </w:tc>
        <w:tc>
          <w:tcPr>
            <w:tcW w:w="2148" w:type="dxa"/>
            <w:vAlign w:val="center"/>
          </w:tcPr>
          <w:p w14:paraId="4CB0531A" w14:textId="77777777" w:rsidR="000D37F1" w:rsidRPr="00C503E8" w:rsidRDefault="000D37F1" w:rsidP="00F46C19">
            <w:pPr>
              <w:ind w:right="-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2´990,967</w:t>
            </w:r>
          </w:p>
        </w:tc>
      </w:tr>
      <w:tr w:rsidR="000D37F1" w:rsidRPr="00C503E8" w14:paraId="34EB2773" w14:textId="77777777" w:rsidTr="00F71E1B">
        <w:tc>
          <w:tcPr>
            <w:tcW w:w="7917" w:type="dxa"/>
          </w:tcPr>
          <w:p w14:paraId="3BB861C8" w14:textId="4D1CFED9" w:rsidR="000D37F1" w:rsidRPr="008B57CD" w:rsidRDefault="000D37F1" w:rsidP="00F46C19">
            <w:pPr>
              <w:autoSpaceDE w:val="0"/>
              <w:autoSpaceDN w:val="0"/>
              <w:adjustRightInd w:val="0"/>
              <w:ind w:left="21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57CD">
              <w:rPr>
                <w:rFonts w:ascii="Arial" w:hAnsi="Arial" w:cs="Arial"/>
                <w:sz w:val="16"/>
                <w:szCs w:val="16"/>
              </w:rPr>
              <w:t>Derechos por prestación de servicios</w:t>
            </w:r>
          </w:p>
        </w:tc>
        <w:tc>
          <w:tcPr>
            <w:tcW w:w="2148" w:type="dxa"/>
          </w:tcPr>
          <w:p w14:paraId="2B8C0010" w14:textId="77777777" w:rsidR="000D37F1" w:rsidRPr="00C503E8" w:rsidRDefault="000D37F1" w:rsidP="00F46C19">
            <w:pPr>
              <w:ind w:right="-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13´618,280</w:t>
            </w:r>
          </w:p>
        </w:tc>
      </w:tr>
      <w:tr w:rsidR="000D37F1" w:rsidRPr="00C503E8" w14:paraId="49DBC05E" w14:textId="77777777" w:rsidTr="00F71E1B">
        <w:tc>
          <w:tcPr>
            <w:tcW w:w="7917" w:type="dxa"/>
          </w:tcPr>
          <w:p w14:paraId="3C55451D" w14:textId="2A052A13" w:rsidR="000D37F1" w:rsidRPr="00C503E8" w:rsidRDefault="000D37F1" w:rsidP="00F46C19">
            <w:pPr>
              <w:autoSpaceDE w:val="0"/>
              <w:autoSpaceDN w:val="0"/>
              <w:adjustRightInd w:val="0"/>
              <w:ind w:left="49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57CD">
              <w:rPr>
                <w:rFonts w:ascii="Arial" w:hAnsi="Arial" w:cs="Arial"/>
                <w:sz w:val="16"/>
                <w:szCs w:val="16"/>
              </w:rPr>
              <w:t>Servicio Público de Panteones</w:t>
            </w:r>
          </w:p>
        </w:tc>
        <w:tc>
          <w:tcPr>
            <w:tcW w:w="2148" w:type="dxa"/>
          </w:tcPr>
          <w:p w14:paraId="2E493750" w14:textId="77777777" w:rsidR="000D37F1" w:rsidRPr="00C503E8" w:rsidRDefault="000D37F1" w:rsidP="00F46C19">
            <w:pPr>
              <w:ind w:right="-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4´752,624</w:t>
            </w:r>
          </w:p>
        </w:tc>
      </w:tr>
      <w:tr w:rsidR="000D37F1" w:rsidRPr="00C503E8" w14:paraId="55187DAA" w14:textId="77777777" w:rsidTr="00F71E1B">
        <w:tc>
          <w:tcPr>
            <w:tcW w:w="7917" w:type="dxa"/>
          </w:tcPr>
          <w:p w14:paraId="0E6FBADB" w14:textId="76B055C4" w:rsidR="000D37F1" w:rsidRPr="00C503E8" w:rsidRDefault="000D37F1" w:rsidP="00F46C19">
            <w:pPr>
              <w:ind w:left="499" w:right="84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03E8">
              <w:rPr>
                <w:rFonts w:ascii="Arial" w:hAnsi="Arial" w:cs="Arial"/>
                <w:bCs/>
                <w:sz w:val="16"/>
                <w:szCs w:val="16"/>
              </w:rPr>
              <w:t>Rastros Públicos.</w:t>
            </w:r>
          </w:p>
        </w:tc>
        <w:tc>
          <w:tcPr>
            <w:tcW w:w="2148" w:type="dxa"/>
            <w:vAlign w:val="center"/>
          </w:tcPr>
          <w:p w14:paraId="6F601BD4" w14:textId="77777777" w:rsidR="000D37F1" w:rsidRPr="00C503E8" w:rsidRDefault="000D37F1" w:rsidP="00F46C19">
            <w:pPr>
              <w:ind w:right="-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D37F1" w:rsidRPr="00C503E8" w14:paraId="796E6770" w14:textId="77777777" w:rsidTr="00F71E1B">
        <w:tc>
          <w:tcPr>
            <w:tcW w:w="7917" w:type="dxa"/>
          </w:tcPr>
          <w:p w14:paraId="2799C118" w14:textId="659DAFA1" w:rsidR="000D37F1" w:rsidRPr="00C503E8" w:rsidRDefault="000D37F1" w:rsidP="00F46C19">
            <w:pPr>
              <w:ind w:left="49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03E8">
              <w:rPr>
                <w:rFonts w:ascii="Arial" w:hAnsi="Arial" w:cs="Arial"/>
                <w:bCs/>
                <w:sz w:val="16"/>
                <w:szCs w:val="16"/>
              </w:rPr>
              <w:t>Servicios Públicos de Agua Potable y Alcantarillado.</w:t>
            </w:r>
          </w:p>
        </w:tc>
        <w:tc>
          <w:tcPr>
            <w:tcW w:w="2148" w:type="dxa"/>
            <w:vAlign w:val="center"/>
          </w:tcPr>
          <w:p w14:paraId="5091837E" w14:textId="77777777" w:rsidR="000D37F1" w:rsidRPr="00C503E8" w:rsidRDefault="000D37F1" w:rsidP="00F46C19">
            <w:pPr>
              <w:ind w:right="-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D37F1" w:rsidRPr="00C503E8" w14:paraId="6E259908" w14:textId="77777777" w:rsidTr="00F71E1B">
        <w:tc>
          <w:tcPr>
            <w:tcW w:w="7917" w:type="dxa"/>
          </w:tcPr>
          <w:p w14:paraId="1B833EC2" w14:textId="5BD91B8F" w:rsidR="000D37F1" w:rsidRPr="00C503E8" w:rsidRDefault="000D37F1" w:rsidP="00F46C19">
            <w:pPr>
              <w:ind w:left="499" w:right="84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Limpieza de Lotes Baldíos</w:t>
            </w:r>
          </w:p>
        </w:tc>
        <w:tc>
          <w:tcPr>
            <w:tcW w:w="2148" w:type="dxa"/>
            <w:vAlign w:val="center"/>
          </w:tcPr>
          <w:p w14:paraId="150B50C0" w14:textId="77777777" w:rsidR="000D37F1" w:rsidRPr="00C503E8" w:rsidRDefault="000D37F1" w:rsidP="00F46C19">
            <w:pPr>
              <w:ind w:right="-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28,224</w:t>
            </w:r>
          </w:p>
        </w:tc>
      </w:tr>
      <w:tr w:rsidR="000D37F1" w:rsidRPr="00C503E8" w14:paraId="5AD53463" w14:textId="77777777" w:rsidTr="00F71E1B">
        <w:tc>
          <w:tcPr>
            <w:tcW w:w="7917" w:type="dxa"/>
          </w:tcPr>
          <w:p w14:paraId="336CCC75" w14:textId="26EFB07A" w:rsidR="000D37F1" w:rsidRPr="00C503E8" w:rsidRDefault="000D37F1" w:rsidP="00F46C19">
            <w:pPr>
              <w:ind w:left="499" w:right="84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Aseo Público</w:t>
            </w:r>
          </w:p>
        </w:tc>
        <w:tc>
          <w:tcPr>
            <w:tcW w:w="2148" w:type="dxa"/>
            <w:vAlign w:val="center"/>
          </w:tcPr>
          <w:p w14:paraId="6FEC646A" w14:textId="77777777" w:rsidR="000D37F1" w:rsidRPr="00C503E8" w:rsidRDefault="000D37F1" w:rsidP="00F46C19">
            <w:pPr>
              <w:ind w:right="-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8´837,431</w:t>
            </w:r>
          </w:p>
        </w:tc>
      </w:tr>
      <w:tr w:rsidR="000D37F1" w:rsidRPr="00C503E8" w14:paraId="68D9C6DE" w14:textId="77777777" w:rsidTr="00F71E1B">
        <w:tc>
          <w:tcPr>
            <w:tcW w:w="7917" w:type="dxa"/>
          </w:tcPr>
          <w:p w14:paraId="404799CC" w14:textId="310C67EE" w:rsidR="000D37F1" w:rsidRPr="00C503E8" w:rsidRDefault="000D37F1" w:rsidP="00F46C19">
            <w:pPr>
              <w:ind w:left="499" w:right="84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03E8">
              <w:rPr>
                <w:rFonts w:ascii="Arial" w:hAnsi="Arial" w:cs="Arial"/>
                <w:bCs/>
                <w:sz w:val="16"/>
                <w:szCs w:val="16"/>
              </w:rPr>
              <w:t>Inspección Sanitaria.</w:t>
            </w:r>
          </w:p>
        </w:tc>
        <w:tc>
          <w:tcPr>
            <w:tcW w:w="2148" w:type="dxa"/>
            <w:vAlign w:val="center"/>
          </w:tcPr>
          <w:p w14:paraId="15E40D2A" w14:textId="77777777" w:rsidR="000D37F1" w:rsidRPr="00C503E8" w:rsidRDefault="000D37F1" w:rsidP="00F46C19">
            <w:pPr>
              <w:ind w:right="-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D37F1" w:rsidRPr="00C503E8" w14:paraId="5423FB3B" w14:textId="77777777" w:rsidTr="00F71E1B">
        <w:tc>
          <w:tcPr>
            <w:tcW w:w="7917" w:type="dxa"/>
          </w:tcPr>
          <w:p w14:paraId="05AF1ED9" w14:textId="302FB024" w:rsidR="000D37F1" w:rsidRPr="00C503E8" w:rsidRDefault="000D37F1" w:rsidP="00F46C19">
            <w:pPr>
              <w:autoSpaceDE w:val="0"/>
              <w:autoSpaceDN w:val="0"/>
              <w:adjustRightInd w:val="0"/>
              <w:ind w:left="21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57CD">
              <w:rPr>
                <w:rFonts w:ascii="Arial" w:hAnsi="Arial" w:cs="Arial"/>
                <w:sz w:val="16"/>
                <w:szCs w:val="16"/>
              </w:rPr>
              <w:t>Otros Derechos</w:t>
            </w:r>
          </w:p>
        </w:tc>
        <w:tc>
          <w:tcPr>
            <w:tcW w:w="2148" w:type="dxa"/>
            <w:vAlign w:val="center"/>
          </w:tcPr>
          <w:p w14:paraId="2A3F2966" w14:textId="77777777" w:rsidR="000D37F1" w:rsidRPr="00C503E8" w:rsidRDefault="000D37F1" w:rsidP="00F46C19">
            <w:pPr>
              <w:ind w:right="-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23´608,277</w:t>
            </w:r>
          </w:p>
        </w:tc>
      </w:tr>
      <w:tr w:rsidR="000D37F1" w:rsidRPr="00C503E8" w14:paraId="316A58CE" w14:textId="77777777" w:rsidTr="00F71E1B">
        <w:tc>
          <w:tcPr>
            <w:tcW w:w="7917" w:type="dxa"/>
          </w:tcPr>
          <w:p w14:paraId="0369E3B9" w14:textId="45355A86" w:rsidR="000D37F1" w:rsidRPr="00C503E8" w:rsidRDefault="000D37F1" w:rsidP="00F46C19">
            <w:pPr>
              <w:ind w:left="499" w:right="84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57CD">
              <w:rPr>
                <w:rFonts w:ascii="Arial" w:hAnsi="Arial" w:cs="Arial"/>
                <w:sz w:val="16"/>
                <w:szCs w:val="16"/>
              </w:rPr>
              <w:t>Licencias, Permisos para construcción y otros</w:t>
            </w:r>
          </w:p>
        </w:tc>
        <w:tc>
          <w:tcPr>
            <w:tcW w:w="2148" w:type="dxa"/>
            <w:vAlign w:val="center"/>
          </w:tcPr>
          <w:p w14:paraId="1051E928" w14:textId="77777777" w:rsidR="000D37F1" w:rsidRPr="00C503E8" w:rsidRDefault="000D37F1" w:rsidP="00F46C19">
            <w:pPr>
              <w:ind w:right="-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10´217,352</w:t>
            </w:r>
          </w:p>
        </w:tc>
      </w:tr>
      <w:tr w:rsidR="000D37F1" w:rsidRPr="00C503E8" w14:paraId="7F080381" w14:textId="77777777" w:rsidTr="00F71E1B">
        <w:tc>
          <w:tcPr>
            <w:tcW w:w="7917" w:type="dxa"/>
          </w:tcPr>
          <w:p w14:paraId="57DDB64B" w14:textId="15E70625" w:rsidR="000D37F1" w:rsidRPr="00C503E8" w:rsidRDefault="000D37F1" w:rsidP="00F46C19">
            <w:pPr>
              <w:ind w:left="499" w:right="84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Licencias, Permisos, Refrendos y Otros</w:t>
            </w:r>
          </w:p>
        </w:tc>
        <w:tc>
          <w:tcPr>
            <w:tcW w:w="2148" w:type="dxa"/>
            <w:vAlign w:val="center"/>
          </w:tcPr>
          <w:p w14:paraId="6FA744D1" w14:textId="77777777" w:rsidR="000D37F1" w:rsidRPr="00C503E8" w:rsidRDefault="000D37F1" w:rsidP="00F46C19">
            <w:pPr>
              <w:ind w:right="-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D37F1" w:rsidRPr="00C503E8" w14:paraId="3BE60B18" w14:textId="77777777" w:rsidTr="00F71E1B">
        <w:tc>
          <w:tcPr>
            <w:tcW w:w="7917" w:type="dxa"/>
          </w:tcPr>
          <w:p w14:paraId="717B562F" w14:textId="23B94C8B" w:rsidR="000D37F1" w:rsidRPr="00C503E8" w:rsidRDefault="000D37F1" w:rsidP="00F46C19">
            <w:pPr>
              <w:ind w:left="499" w:right="84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Servicios que Prestan los Órganos Descentralizados y Desconcentrados</w:t>
            </w:r>
          </w:p>
        </w:tc>
        <w:tc>
          <w:tcPr>
            <w:tcW w:w="2148" w:type="dxa"/>
            <w:vAlign w:val="center"/>
          </w:tcPr>
          <w:p w14:paraId="23A63FB0" w14:textId="77777777" w:rsidR="000D37F1" w:rsidRPr="00C503E8" w:rsidRDefault="000D37F1" w:rsidP="00F46C19">
            <w:pPr>
              <w:ind w:right="-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D37F1" w:rsidRPr="00C503E8" w14:paraId="49D253A3" w14:textId="77777777" w:rsidTr="00F71E1B">
        <w:tc>
          <w:tcPr>
            <w:tcW w:w="7917" w:type="dxa"/>
          </w:tcPr>
          <w:p w14:paraId="03446E7D" w14:textId="6EE40D61" w:rsidR="000D37F1" w:rsidRPr="00C503E8" w:rsidRDefault="000D37F1" w:rsidP="00F46C19">
            <w:pPr>
              <w:ind w:left="499" w:right="84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 xml:space="preserve">Certificaciones y Constancias </w:t>
            </w:r>
          </w:p>
        </w:tc>
        <w:tc>
          <w:tcPr>
            <w:tcW w:w="2148" w:type="dxa"/>
            <w:vAlign w:val="center"/>
          </w:tcPr>
          <w:p w14:paraId="734F71EC" w14:textId="77777777" w:rsidR="000D37F1" w:rsidRPr="00C503E8" w:rsidRDefault="000D37F1" w:rsidP="00F46C19">
            <w:pPr>
              <w:ind w:right="-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4´400,663</w:t>
            </w:r>
          </w:p>
        </w:tc>
      </w:tr>
      <w:tr w:rsidR="000D37F1" w:rsidRPr="00C503E8" w14:paraId="39A6C98D" w14:textId="77777777" w:rsidTr="00F71E1B">
        <w:tc>
          <w:tcPr>
            <w:tcW w:w="7917" w:type="dxa"/>
          </w:tcPr>
          <w:p w14:paraId="24DF6A29" w14:textId="300B432A" w:rsidR="000D37F1" w:rsidRPr="00C503E8" w:rsidRDefault="000D37F1" w:rsidP="00F46C19">
            <w:pPr>
              <w:ind w:left="499" w:right="84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03E8">
              <w:rPr>
                <w:rFonts w:ascii="Arial" w:hAnsi="Arial" w:cs="Arial"/>
                <w:bCs/>
                <w:sz w:val="16"/>
                <w:szCs w:val="16"/>
              </w:rPr>
              <w:t>Otros Derechos</w:t>
            </w:r>
          </w:p>
        </w:tc>
        <w:tc>
          <w:tcPr>
            <w:tcW w:w="2148" w:type="dxa"/>
            <w:vAlign w:val="center"/>
          </w:tcPr>
          <w:p w14:paraId="29F8677C" w14:textId="77777777" w:rsidR="000D37F1" w:rsidRPr="00C503E8" w:rsidRDefault="000D37F1" w:rsidP="00F46C19">
            <w:pPr>
              <w:ind w:right="-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8´990,262</w:t>
            </w:r>
          </w:p>
        </w:tc>
      </w:tr>
      <w:tr w:rsidR="000D37F1" w:rsidRPr="00C503E8" w14:paraId="3BC588D5" w14:textId="77777777" w:rsidTr="00F71E1B">
        <w:tc>
          <w:tcPr>
            <w:tcW w:w="7917" w:type="dxa"/>
          </w:tcPr>
          <w:p w14:paraId="4E8F0754" w14:textId="3CD80E95" w:rsidR="000D37F1" w:rsidRPr="008B57CD" w:rsidRDefault="000D37F1" w:rsidP="00F46C19">
            <w:pPr>
              <w:autoSpaceDE w:val="0"/>
              <w:autoSpaceDN w:val="0"/>
              <w:adjustRightInd w:val="0"/>
              <w:ind w:left="21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57CD">
              <w:rPr>
                <w:rFonts w:ascii="Arial" w:hAnsi="Arial" w:cs="Arial"/>
                <w:sz w:val="16"/>
                <w:szCs w:val="16"/>
              </w:rPr>
              <w:t>Accesorios de Derechos</w:t>
            </w:r>
          </w:p>
        </w:tc>
        <w:tc>
          <w:tcPr>
            <w:tcW w:w="2148" w:type="dxa"/>
            <w:vAlign w:val="center"/>
          </w:tcPr>
          <w:p w14:paraId="60190AF0" w14:textId="77777777" w:rsidR="000D37F1" w:rsidRPr="00C503E8" w:rsidRDefault="000D37F1" w:rsidP="00F46C19">
            <w:pPr>
              <w:ind w:right="-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D37F1" w:rsidRPr="00C503E8" w14:paraId="256A1DBE" w14:textId="77777777" w:rsidTr="00F71E1B">
        <w:tc>
          <w:tcPr>
            <w:tcW w:w="7917" w:type="dxa"/>
          </w:tcPr>
          <w:p w14:paraId="241F1F95" w14:textId="1E123DA4" w:rsidR="000D37F1" w:rsidRPr="00C503E8" w:rsidRDefault="000D37F1" w:rsidP="00F46C19">
            <w:pPr>
              <w:ind w:left="499" w:right="84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024D">
              <w:rPr>
                <w:rFonts w:ascii="Arial" w:hAnsi="Arial" w:cs="Arial"/>
                <w:sz w:val="16"/>
                <w:szCs w:val="16"/>
              </w:rPr>
              <w:t>Rezagos o Recargos de Derechos</w:t>
            </w:r>
          </w:p>
        </w:tc>
        <w:tc>
          <w:tcPr>
            <w:tcW w:w="2148" w:type="dxa"/>
            <w:vAlign w:val="center"/>
          </w:tcPr>
          <w:p w14:paraId="590B668D" w14:textId="77777777" w:rsidR="000D37F1" w:rsidRPr="00C503E8" w:rsidRDefault="000D37F1" w:rsidP="00F46C19">
            <w:pPr>
              <w:ind w:right="-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D37F1" w:rsidRPr="00C503E8" w14:paraId="2ECA60F4" w14:textId="77777777" w:rsidTr="00F71E1B">
        <w:tc>
          <w:tcPr>
            <w:tcW w:w="7917" w:type="dxa"/>
          </w:tcPr>
          <w:p w14:paraId="7303D8CA" w14:textId="17B88A0F" w:rsidR="000D37F1" w:rsidRPr="00C503E8" w:rsidRDefault="000D37F1" w:rsidP="00F46C19">
            <w:pPr>
              <w:autoSpaceDE w:val="0"/>
              <w:autoSpaceDN w:val="0"/>
              <w:adjustRightInd w:val="0"/>
              <w:ind w:left="21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024D">
              <w:rPr>
                <w:rFonts w:ascii="Arial" w:hAnsi="Arial" w:cs="Arial"/>
                <w:sz w:val="16"/>
                <w:szCs w:val="16"/>
              </w:rPr>
              <w:t>Derechos no comprendidos en las fracciones de la Ley de Ingresos causadas en ejercicios fiscales anteriores pendientes de liquidación o pago</w:t>
            </w:r>
          </w:p>
        </w:tc>
        <w:tc>
          <w:tcPr>
            <w:tcW w:w="2148" w:type="dxa"/>
            <w:vAlign w:val="center"/>
          </w:tcPr>
          <w:p w14:paraId="75A0A442" w14:textId="77777777" w:rsidR="000D37F1" w:rsidRPr="00C503E8" w:rsidRDefault="000D37F1" w:rsidP="00F46C19">
            <w:pPr>
              <w:ind w:right="-2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03E8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0D37F1" w:rsidRPr="00C503E8" w14:paraId="13CCCF89" w14:textId="77777777" w:rsidTr="00F71E1B">
        <w:tc>
          <w:tcPr>
            <w:tcW w:w="7917" w:type="dxa"/>
          </w:tcPr>
          <w:p w14:paraId="24F6368D" w14:textId="7FA347FA" w:rsidR="000D37F1" w:rsidRPr="00C503E8" w:rsidRDefault="000D37F1" w:rsidP="00F46C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03E8">
              <w:rPr>
                <w:rFonts w:ascii="Arial" w:hAnsi="Arial" w:cs="Arial"/>
                <w:b/>
                <w:bCs/>
                <w:sz w:val="16"/>
                <w:szCs w:val="16"/>
              </w:rPr>
              <w:t>Productos</w:t>
            </w:r>
          </w:p>
        </w:tc>
        <w:tc>
          <w:tcPr>
            <w:tcW w:w="2148" w:type="dxa"/>
            <w:vAlign w:val="center"/>
          </w:tcPr>
          <w:p w14:paraId="149784C2" w14:textId="77777777" w:rsidR="000D37F1" w:rsidRPr="0049510E" w:rsidRDefault="000D37F1" w:rsidP="00F46C19">
            <w:pPr>
              <w:ind w:right="-2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510E">
              <w:rPr>
                <w:rFonts w:ascii="Arial" w:hAnsi="Arial" w:cs="Arial"/>
                <w:b/>
                <w:sz w:val="16"/>
                <w:szCs w:val="16"/>
              </w:rPr>
              <w:t>18´436,674</w:t>
            </w:r>
          </w:p>
        </w:tc>
      </w:tr>
      <w:tr w:rsidR="000D37F1" w:rsidRPr="00C503E8" w14:paraId="1469B7C4" w14:textId="77777777" w:rsidTr="00F71E1B">
        <w:tc>
          <w:tcPr>
            <w:tcW w:w="7917" w:type="dxa"/>
          </w:tcPr>
          <w:p w14:paraId="33427211" w14:textId="067F63FF" w:rsidR="000D37F1" w:rsidRPr="00C503E8" w:rsidRDefault="000D37F1" w:rsidP="00F46C19">
            <w:pPr>
              <w:autoSpaceDE w:val="0"/>
              <w:autoSpaceDN w:val="0"/>
              <w:adjustRightInd w:val="0"/>
              <w:ind w:left="21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024D">
              <w:rPr>
                <w:rFonts w:ascii="Arial" w:hAnsi="Arial" w:cs="Arial"/>
                <w:sz w:val="16"/>
                <w:szCs w:val="16"/>
              </w:rPr>
              <w:t>Productos</w:t>
            </w:r>
          </w:p>
        </w:tc>
        <w:tc>
          <w:tcPr>
            <w:tcW w:w="2148" w:type="dxa"/>
            <w:vAlign w:val="center"/>
          </w:tcPr>
          <w:p w14:paraId="171ED1F7" w14:textId="77777777" w:rsidR="000D37F1" w:rsidRPr="00C503E8" w:rsidRDefault="000D37F1" w:rsidP="00F46C19">
            <w:pPr>
              <w:ind w:right="-2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18´436,674</w:t>
            </w:r>
          </w:p>
        </w:tc>
      </w:tr>
      <w:tr w:rsidR="000D37F1" w:rsidRPr="00C503E8" w14:paraId="75039D8E" w14:textId="77777777" w:rsidTr="00F71E1B">
        <w:tc>
          <w:tcPr>
            <w:tcW w:w="7917" w:type="dxa"/>
          </w:tcPr>
          <w:p w14:paraId="36BB952C" w14:textId="23F4C5FB" w:rsidR="000D37F1" w:rsidRPr="00C503E8" w:rsidRDefault="000D37F1" w:rsidP="00F46C19">
            <w:pPr>
              <w:autoSpaceDE w:val="0"/>
              <w:autoSpaceDN w:val="0"/>
              <w:adjustRightInd w:val="0"/>
              <w:ind w:left="216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Productos no comprendidos en las fracciones de la Ley de Ingresos causadas en ejercicios fiscales anteriores pendientes de liquidación o pago</w:t>
            </w:r>
          </w:p>
        </w:tc>
        <w:tc>
          <w:tcPr>
            <w:tcW w:w="2148" w:type="dxa"/>
            <w:vAlign w:val="center"/>
          </w:tcPr>
          <w:p w14:paraId="555690F3" w14:textId="77777777" w:rsidR="000D37F1" w:rsidRPr="00C503E8" w:rsidRDefault="000D37F1" w:rsidP="00F46C19">
            <w:pPr>
              <w:ind w:right="-2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03E8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0D37F1" w:rsidRPr="00C503E8" w14:paraId="074009BD" w14:textId="77777777" w:rsidTr="00F71E1B">
        <w:tc>
          <w:tcPr>
            <w:tcW w:w="7917" w:type="dxa"/>
          </w:tcPr>
          <w:p w14:paraId="26C04447" w14:textId="64FD47BD" w:rsidR="000D37F1" w:rsidRPr="00C503E8" w:rsidRDefault="000D37F1" w:rsidP="00F46C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03E8">
              <w:rPr>
                <w:rFonts w:ascii="Arial" w:hAnsi="Arial" w:cs="Arial"/>
                <w:b/>
                <w:bCs/>
                <w:sz w:val="16"/>
                <w:szCs w:val="16"/>
              </w:rPr>
              <w:t>Aprovechamientos</w:t>
            </w:r>
          </w:p>
        </w:tc>
        <w:tc>
          <w:tcPr>
            <w:tcW w:w="2148" w:type="dxa"/>
            <w:vAlign w:val="center"/>
          </w:tcPr>
          <w:p w14:paraId="39081CA7" w14:textId="77777777" w:rsidR="000D37F1" w:rsidRPr="0049510E" w:rsidRDefault="000D37F1" w:rsidP="00F46C19">
            <w:pPr>
              <w:ind w:right="-2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510E">
              <w:rPr>
                <w:rFonts w:ascii="Arial" w:hAnsi="Arial" w:cs="Arial"/>
                <w:b/>
                <w:sz w:val="16"/>
                <w:szCs w:val="16"/>
              </w:rPr>
              <w:t>91´142,203</w:t>
            </w:r>
          </w:p>
        </w:tc>
      </w:tr>
      <w:tr w:rsidR="000D37F1" w:rsidRPr="00C503E8" w14:paraId="715172A2" w14:textId="77777777" w:rsidTr="00F71E1B">
        <w:tc>
          <w:tcPr>
            <w:tcW w:w="7917" w:type="dxa"/>
          </w:tcPr>
          <w:p w14:paraId="3EC24DAF" w14:textId="7445DB41" w:rsidR="000D37F1" w:rsidRPr="00C503E8" w:rsidRDefault="000D37F1" w:rsidP="00F46C19">
            <w:pPr>
              <w:autoSpaceDE w:val="0"/>
              <w:autoSpaceDN w:val="0"/>
              <w:adjustRightInd w:val="0"/>
              <w:ind w:left="21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Aprovechamientos</w:t>
            </w:r>
          </w:p>
        </w:tc>
        <w:tc>
          <w:tcPr>
            <w:tcW w:w="2148" w:type="dxa"/>
            <w:vAlign w:val="center"/>
          </w:tcPr>
          <w:p w14:paraId="3F2B0AFD" w14:textId="77777777" w:rsidR="000D37F1" w:rsidRPr="00C503E8" w:rsidRDefault="000D37F1" w:rsidP="00F46C19">
            <w:pPr>
              <w:ind w:right="-2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91´142,203</w:t>
            </w:r>
          </w:p>
        </w:tc>
      </w:tr>
      <w:tr w:rsidR="000D37F1" w:rsidRPr="00C503E8" w14:paraId="38CDDAF8" w14:textId="77777777" w:rsidTr="00F71E1B">
        <w:tc>
          <w:tcPr>
            <w:tcW w:w="7917" w:type="dxa"/>
          </w:tcPr>
          <w:p w14:paraId="5CA7B22D" w14:textId="56DEE24E" w:rsidR="000D37F1" w:rsidRPr="00C503E8" w:rsidRDefault="000D37F1" w:rsidP="00F46C19">
            <w:pPr>
              <w:autoSpaceDE w:val="0"/>
              <w:autoSpaceDN w:val="0"/>
              <w:adjustRightInd w:val="0"/>
              <w:ind w:left="21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Aprovechamientos patrimoniales</w:t>
            </w:r>
          </w:p>
        </w:tc>
        <w:tc>
          <w:tcPr>
            <w:tcW w:w="2148" w:type="dxa"/>
            <w:vAlign w:val="center"/>
          </w:tcPr>
          <w:p w14:paraId="286B55F8" w14:textId="77777777" w:rsidR="000D37F1" w:rsidRPr="00C503E8" w:rsidRDefault="000D37F1" w:rsidP="00F46C19">
            <w:pPr>
              <w:ind w:right="-2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03E8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0D37F1" w:rsidRPr="00C503E8" w14:paraId="7B64C14C" w14:textId="77777777" w:rsidTr="00F71E1B">
        <w:tc>
          <w:tcPr>
            <w:tcW w:w="7917" w:type="dxa"/>
          </w:tcPr>
          <w:p w14:paraId="4C5627B2" w14:textId="3D452DBA" w:rsidR="000D37F1" w:rsidRPr="00C503E8" w:rsidRDefault="000D37F1" w:rsidP="00F46C19">
            <w:pPr>
              <w:autoSpaceDE w:val="0"/>
              <w:autoSpaceDN w:val="0"/>
              <w:adjustRightInd w:val="0"/>
              <w:ind w:left="21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Accesorios</w:t>
            </w:r>
          </w:p>
        </w:tc>
        <w:tc>
          <w:tcPr>
            <w:tcW w:w="2148" w:type="dxa"/>
            <w:vAlign w:val="center"/>
          </w:tcPr>
          <w:p w14:paraId="203DBC12" w14:textId="77777777" w:rsidR="000D37F1" w:rsidRPr="00C503E8" w:rsidRDefault="000D37F1" w:rsidP="00F46C19">
            <w:pPr>
              <w:ind w:right="-2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03E8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0D37F1" w:rsidRPr="00C503E8" w14:paraId="74597EC8" w14:textId="77777777" w:rsidTr="00F71E1B">
        <w:tc>
          <w:tcPr>
            <w:tcW w:w="7917" w:type="dxa"/>
          </w:tcPr>
          <w:p w14:paraId="63587ABE" w14:textId="66B69A87" w:rsidR="000D37F1" w:rsidRPr="00C503E8" w:rsidRDefault="000D37F1" w:rsidP="00F46C19">
            <w:pPr>
              <w:autoSpaceDE w:val="0"/>
              <w:autoSpaceDN w:val="0"/>
              <w:adjustRightInd w:val="0"/>
              <w:ind w:left="216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Aprovechamientos no comprendidos en las fracciones de la Ley de Ingresos causadas en ejercicios fiscales anteriores pendientes de liquidación o pago</w:t>
            </w:r>
          </w:p>
        </w:tc>
        <w:tc>
          <w:tcPr>
            <w:tcW w:w="2148" w:type="dxa"/>
            <w:vAlign w:val="center"/>
          </w:tcPr>
          <w:p w14:paraId="5469A7DC" w14:textId="77777777" w:rsidR="000D37F1" w:rsidRPr="00C503E8" w:rsidRDefault="000D37F1" w:rsidP="00F46C19">
            <w:pPr>
              <w:ind w:right="-2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03E8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0D37F1" w:rsidRPr="00C503E8" w14:paraId="01B2BFC1" w14:textId="77777777" w:rsidTr="00F71E1B">
        <w:tc>
          <w:tcPr>
            <w:tcW w:w="7917" w:type="dxa"/>
          </w:tcPr>
          <w:p w14:paraId="471DA41A" w14:textId="53951DB2" w:rsidR="000D37F1" w:rsidRPr="00C743AD" w:rsidRDefault="000D37F1" w:rsidP="00C743AD">
            <w:pPr>
              <w:pStyle w:val="Texto"/>
              <w:spacing w:before="60" w:after="60" w:line="220" w:lineRule="exact"/>
              <w:ind w:firstLine="0"/>
              <w:rPr>
                <w:b/>
                <w:szCs w:val="18"/>
              </w:rPr>
            </w:pPr>
            <w:r w:rsidRPr="00C503E8">
              <w:rPr>
                <w:b/>
                <w:szCs w:val="18"/>
              </w:rPr>
              <w:t>Ingresos por Venta de Bienes, Prestación de Servicios y Otros Ingresos</w:t>
            </w:r>
          </w:p>
        </w:tc>
        <w:tc>
          <w:tcPr>
            <w:tcW w:w="2148" w:type="dxa"/>
            <w:vAlign w:val="center"/>
          </w:tcPr>
          <w:p w14:paraId="572D58C1" w14:textId="77777777" w:rsidR="000D37F1" w:rsidRPr="00C503E8" w:rsidRDefault="000D37F1" w:rsidP="00F46C19">
            <w:pPr>
              <w:ind w:right="-2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D37F1" w:rsidRPr="00C503E8" w14:paraId="52552D3C" w14:textId="77777777" w:rsidTr="00F71E1B">
        <w:tc>
          <w:tcPr>
            <w:tcW w:w="7917" w:type="dxa"/>
          </w:tcPr>
          <w:p w14:paraId="41730835" w14:textId="7171DAB6" w:rsidR="000D37F1" w:rsidRPr="0082024D" w:rsidRDefault="000D37F1" w:rsidP="00F46C19">
            <w:pPr>
              <w:autoSpaceDE w:val="0"/>
              <w:autoSpaceDN w:val="0"/>
              <w:adjustRightInd w:val="0"/>
              <w:ind w:left="21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024D">
              <w:rPr>
                <w:rFonts w:ascii="Arial" w:hAnsi="Arial" w:cs="Arial"/>
                <w:sz w:val="16"/>
                <w:szCs w:val="16"/>
              </w:rPr>
              <w:t>Ingresos por ventas de bienes y prestación de servicios de Instituciones Públicas de Seguridad Social</w:t>
            </w:r>
          </w:p>
        </w:tc>
        <w:tc>
          <w:tcPr>
            <w:tcW w:w="2148" w:type="dxa"/>
            <w:vAlign w:val="center"/>
          </w:tcPr>
          <w:p w14:paraId="750EC2D4" w14:textId="77777777" w:rsidR="000D37F1" w:rsidRPr="00C503E8" w:rsidRDefault="000D37F1" w:rsidP="00F46C19">
            <w:pPr>
              <w:ind w:right="-2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03E8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0D37F1" w:rsidRPr="00C503E8" w14:paraId="1D1E70EC" w14:textId="77777777" w:rsidTr="00F71E1B">
        <w:tc>
          <w:tcPr>
            <w:tcW w:w="7917" w:type="dxa"/>
          </w:tcPr>
          <w:p w14:paraId="28B53821" w14:textId="56D91DA9" w:rsidR="000D37F1" w:rsidRPr="00C503E8" w:rsidRDefault="000D37F1" w:rsidP="00F46C19">
            <w:pPr>
              <w:autoSpaceDE w:val="0"/>
              <w:autoSpaceDN w:val="0"/>
              <w:adjustRightInd w:val="0"/>
              <w:ind w:left="21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Ingresos por ventas de bienes y prestación de servicios de empresas productivas del Estado</w:t>
            </w:r>
          </w:p>
        </w:tc>
        <w:tc>
          <w:tcPr>
            <w:tcW w:w="2148" w:type="dxa"/>
            <w:vAlign w:val="center"/>
          </w:tcPr>
          <w:p w14:paraId="4B3721F4" w14:textId="77777777" w:rsidR="000D37F1" w:rsidRPr="00C503E8" w:rsidRDefault="000D37F1" w:rsidP="00F46C19">
            <w:pPr>
              <w:ind w:right="-2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03E8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0D37F1" w:rsidRPr="00C503E8" w14:paraId="568DD28D" w14:textId="77777777" w:rsidTr="00F71E1B">
        <w:tc>
          <w:tcPr>
            <w:tcW w:w="7917" w:type="dxa"/>
          </w:tcPr>
          <w:p w14:paraId="33DEDB10" w14:textId="34DD799C" w:rsidR="000D37F1" w:rsidRPr="00C503E8" w:rsidRDefault="000D37F1" w:rsidP="00F46C19">
            <w:pPr>
              <w:autoSpaceDE w:val="0"/>
              <w:autoSpaceDN w:val="0"/>
              <w:adjustRightInd w:val="0"/>
              <w:ind w:left="21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Ingresos por venta de bienes y prestación de servicios de entidades paraestatales y fideicomisos no empresariales y no financieros</w:t>
            </w:r>
          </w:p>
        </w:tc>
        <w:tc>
          <w:tcPr>
            <w:tcW w:w="2148" w:type="dxa"/>
            <w:vAlign w:val="center"/>
          </w:tcPr>
          <w:p w14:paraId="0786B9AD" w14:textId="77777777" w:rsidR="000D37F1" w:rsidRPr="00C503E8" w:rsidRDefault="000D37F1" w:rsidP="00F46C19">
            <w:pPr>
              <w:ind w:right="-2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03E8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0D37F1" w:rsidRPr="00C503E8" w14:paraId="12FCA6B9" w14:textId="77777777" w:rsidTr="00F71E1B">
        <w:tc>
          <w:tcPr>
            <w:tcW w:w="7917" w:type="dxa"/>
          </w:tcPr>
          <w:p w14:paraId="19D3479D" w14:textId="47722ECF" w:rsidR="000D37F1" w:rsidRPr="00C503E8" w:rsidRDefault="000D37F1" w:rsidP="00F46C19">
            <w:pPr>
              <w:autoSpaceDE w:val="0"/>
              <w:autoSpaceDN w:val="0"/>
              <w:adjustRightInd w:val="0"/>
              <w:ind w:left="21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Ingresos por venta de bienes y prestación de servicios de entidades paraestatales empresariales no financieras con participación estatal mayoritaria</w:t>
            </w:r>
          </w:p>
        </w:tc>
        <w:tc>
          <w:tcPr>
            <w:tcW w:w="2148" w:type="dxa"/>
            <w:vAlign w:val="center"/>
          </w:tcPr>
          <w:p w14:paraId="596F0416" w14:textId="77777777" w:rsidR="000D37F1" w:rsidRPr="00C503E8" w:rsidRDefault="000D37F1" w:rsidP="00F46C19">
            <w:pPr>
              <w:ind w:right="-2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03E8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0D37F1" w:rsidRPr="00C503E8" w14:paraId="0B1F87A4" w14:textId="77777777" w:rsidTr="00F71E1B">
        <w:tc>
          <w:tcPr>
            <w:tcW w:w="7917" w:type="dxa"/>
          </w:tcPr>
          <w:p w14:paraId="0194BBD0" w14:textId="53D2E813" w:rsidR="000D37F1" w:rsidRPr="00C503E8" w:rsidRDefault="000D37F1" w:rsidP="00F46C19">
            <w:pPr>
              <w:autoSpaceDE w:val="0"/>
              <w:autoSpaceDN w:val="0"/>
              <w:adjustRightInd w:val="0"/>
              <w:ind w:left="21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Ingresos por venta de bienes y prestación de servicios de entidades paraestatales empresariales financieras monetarias con participación estatal mayoritaria</w:t>
            </w:r>
          </w:p>
        </w:tc>
        <w:tc>
          <w:tcPr>
            <w:tcW w:w="2148" w:type="dxa"/>
            <w:vAlign w:val="center"/>
          </w:tcPr>
          <w:p w14:paraId="41F5BB4E" w14:textId="77777777" w:rsidR="000D37F1" w:rsidRPr="00C503E8" w:rsidRDefault="000D37F1" w:rsidP="00F46C19">
            <w:pPr>
              <w:ind w:right="-2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03E8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0D37F1" w:rsidRPr="00C503E8" w14:paraId="052A81E3" w14:textId="77777777" w:rsidTr="00F71E1B">
        <w:tc>
          <w:tcPr>
            <w:tcW w:w="7917" w:type="dxa"/>
          </w:tcPr>
          <w:p w14:paraId="53A35786" w14:textId="4B981F3C" w:rsidR="000D37F1" w:rsidRPr="00C503E8" w:rsidRDefault="000D37F1" w:rsidP="00F46C19">
            <w:pPr>
              <w:autoSpaceDE w:val="0"/>
              <w:autoSpaceDN w:val="0"/>
              <w:adjustRightInd w:val="0"/>
              <w:ind w:left="21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Ingresos por venta de bienes y prestación de servicios de entidades paraestatales empresariales financieras no monetarias con participación estatal mayoritaria</w:t>
            </w:r>
          </w:p>
        </w:tc>
        <w:tc>
          <w:tcPr>
            <w:tcW w:w="2148" w:type="dxa"/>
            <w:vAlign w:val="center"/>
          </w:tcPr>
          <w:p w14:paraId="3C618B51" w14:textId="77777777" w:rsidR="000D37F1" w:rsidRPr="00C503E8" w:rsidRDefault="000D37F1" w:rsidP="00F46C19">
            <w:pPr>
              <w:ind w:right="-2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03E8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F71E1B" w:rsidRPr="00C503E8" w14:paraId="7F494727" w14:textId="77777777" w:rsidTr="00F71E1B">
        <w:tc>
          <w:tcPr>
            <w:tcW w:w="7917" w:type="dxa"/>
          </w:tcPr>
          <w:p w14:paraId="14848316" w14:textId="1C299FD7" w:rsidR="00F71E1B" w:rsidRPr="00C503E8" w:rsidRDefault="00F71E1B" w:rsidP="00F71E1B">
            <w:pPr>
              <w:autoSpaceDE w:val="0"/>
              <w:autoSpaceDN w:val="0"/>
              <w:adjustRightInd w:val="0"/>
              <w:ind w:left="216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024D">
              <w:rPr>
                <w:rFonts w:ascii="Arial" w:hAnsi="Arial" w:cs="Arial"/>
                <w:sz w:val="16"/>
                <w:szCs w:val="16"/>
              </w:rPr>
              <w:lastRenderedPageBreak/>
              <w:t>Ingresos por venta de bienes y prestación de servicios de fideicomiso financieros públicos con participación estatal con participación estatal mayoritaria</w:t>
            </w:r>
          </w:p>
        </w:tc>
        <w:tc>
          <w:tcPr>
            <w:tcW w:w="2148" w:type="dxa"/>
            <w:vAlign w:val="center"/>
          </w:tcPr>
          <w:p w14:paraId="3AA5A21F" w14:textId="708878C1" w:rsidR="00F71E1B" w:rsidRPr="00C503E8" w:rsidRDefault="00F71E1B" w:rsidP="00F71E1B">
            <w:pPr>
              <w:ind w:right="-2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03E8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F71E1B" w:rsidRPr="00C503E8" w14:paraId="7C62864B" w14:textId="77777777" w:rsidTr="00F71E1B">
        <w:tc>
          <w:tcPr>
            <w:tcW w:w="7917" w:type="dxa"/>
          </w:tcPr>
          <w:p w14:paraId="3B9E0B9A" w14:textId="7571B434" w:rsidR="00F71E1B" w:rsidRPr="00C503E8" w:rsidRDefault="00F71E1B" w:rsidP="00F71E1B">
            <w:pPr>
              <w:autoSpaceDE w:val="0"/>
              <w:autoSpaceDN w:val="0"/>
              <w:adjustRightInd w:val="0"/>
              <w:ind w:left="216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Ingresos por venta de bienes y prestación de servicios de los poderes legislativo y judicial y de los órganos autónomos</w:t>
            </w:r>
          </w:p>
        </w:tc>
        <w:tc>
          <w:tcPr>
            <w:tcW w:w="2148" w:type="dxa"/>
            <w:vAlign w:val="center"/>
          </w:tcPr>
          <w:p w14:paraId="392FDDF3" w14:textId="526833CB" w:rsidR="00F71E1B" w:rsidRPr="00C503E8" w:rsidRDefault="00F71E1B" w:rsidP="00F71E1B">
            <w:pPr>
              <w:ind w:right="-2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F71E1B" w:rsidRPr="00C503E8" w14:paraId="21DA7342" w14:textId="77777777" w:rsidTr="00F71E1B">
        <w:tc>
          <w:tcPr>
            <w:tcW w:w="7917" w:type="dxa"/>
          </w:tcPr>
          <w:p w14:paraId="4DF5CAAE" w14:textId="72265B24" w:rsidR="00F71E1B" w:rsidRPr="00C503E8" w:rsidRDefault="00F71E1B" w:rsidP="00F71E1B">
            <w:pPr>
              <w:autoSpaceDE w:val="0"/>
              <w:autoSpaceDN w:val="0"/>
              <w:adjustRightInd w:val="0"/>
              <w:ind w:left="216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Otros Ingresos</w:t>
            </w:r>
          </w:p>
        </w:tc>
        <w:tc>
          <w:tcPr>
            <w:tcW w:w="2148" w:type="dxa"/>
            <w:vAlign w:val="center"/>
          </w:tcPr>
          <w:p w14:paraId="696D5172" w14:textId="188CDA42" w:rsidR="00F71E1B" w:rsidRPr="00C503E8" w:rsidRDefault="00F71E1B" w:rsidP="00F71E1B">
            <w:pPr>
              <w:ind w:right="-2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F71E1B" w:rsidRPr="00C503E8" w14:paraId="18163555" w14:textId="77777777" w:rsidTr="00F71E1B">
        <w:tc>
          <w:tcPr>
            <w:tcW w:w="7917" w:type="dxa"/>
          </w:tcPr>
          <w:p w14:paraId="219AFF1F" w14:textId="00AC4FF2" w:rsidR="00F71E1B" w:rsidRPr="00C503E8" w:rsidRDefault="00F71E1B" w:rsidP="00F71E1B">
            <w:pPr>
              <w:autoSpaceDE w:val="0"/>
              <w:autoSpaceDN w:val="0"/>
              <w:adjustRightInd w:val="0"/>
              <w:ind w:left="216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03E8">
              <w:rPr>
                <w:rFonts w:ascii="Arial" w:hAnsi="Arial" w:cs="Arial"/>
                <w:b/>
                <w:bCs/>
                <w:sz w:val="16"/>
                <w:szCs w:val="16"/>
              </w:rPr>
              <w:t>Participaciones y Aportaciones</w:t>
            </w:r>
          </w:p>
        </w:tc>
        <w:tc>
          <w:tcPr>
            <w:tcW w:w="2148" w:type="dxa"/>
            <w:vAlign w:val="center"/>
          </w:tcPr>
          <w:p w14:paraId="523A0D1F" w14:textId="356EB984" w:rsidR="00F71E1B" w:rsidRPr="00C503E8" w:rsidRDefault="00F71E1B" w:rsidP="00F71E1B">
            <w:pPr>
              <w:ind w:right="-2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03E8">
              <w:rPr>
                <w:rFonts w:ascii="Arial" w:hAnsi="Arial" w:cs="Arial"/>
                <w:b/>
                <w:bCs/>
                <w:sz w:val="16"/>
                <w:szCs w:val="16"/>
              </w:rPr>
              <w:t>1,861´570,760</w:t>
            </w:r>
          </w:p>
        </w:tc>
      </w:tr>
      <w:tr w:rsidR="00F71E1B" w:rsidRPr="00C503E8" w14:paraId="40055189" w14:textId="77777777" w:rsidTr="00F71E1B">
        <w:tc>
          <w:tcPr>
            <w:tcW w:w="7917" w:type="dxa"/>
          </w:tcPr>
          <w:p w14:paraId="25D70C9C" w14:textId="2DD33F8B" w:rsidR="00F71E1B" w:rsidRPr="00C503E8" w:rsidRDefault="00F71E1B" w:rsidP="00F71E1B">
            <w:pPr>
              <w:autoSpaceDE w:val="0"/>
              <w:autoSpaceDN w:val="0"/>
              <w:adjustRightInd w:val="0"/>
              <w:ind w:left="216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024D">
              <w:rPr>
                <w:rFonts w:ascii="Arial" w:hAnsi="Arial" w:cs="Arial"/>
                <w:sz w:val="16"/>
                <w:szCs w:val="16"/>
              </w:rPr>
              <w:t>Participaciones</w:t>
            </w:r>
          </w:p>
        </w:tc>
        <w:tc>
          <w:tcPr>
            <w:tcW w:w="2148" w:type="dxa"/>
            <w:vAlign w:val="center"/>
          </w:tcPr>
          <w:p w14:paraId="460B7146" w14:textId="065C07D6" w:rsidR="00F71E1B" w:rsidRPr="00C503E8" w:rsidRDefault="00F71E1B" w:rsidP="00F71E1B">
            <w:pPr>
              <w:ind w:right="-2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03E8">
              <w:rPr>
                <w:rFonts w:ascii="Arial" w:hAnsi="Arial" w:cs="Arial"/>
                <w:b/>
                <w:bCs/>
                <w:sz w:val="16"/>
                <w:szCs w:val="16"/>
              </w:rPr>
              <w:t>1,279´245,531</w:t>
            </w:r>
          </w:p>
        </w:tc>
      </w:tr>
      <w:tr w:rsidR="00F71E1B" w:rsidRPr="00C503E8" w14:paraId="10051E5A" w14:textId="77777777" w:rsidTr="00F71E1B">
        <w:tc>
          <w:tcPr>
            <w:tcW w:w="7917" w:type="dxa"/>
          </w:tcPr>
          <w:p w14:paraId="74F6C641" w14:textId="189ABA19" w:rsidR="00F71E1B" w:rsidRPr="00C503E8" w:rsidRDefault="00F71E1B" w:rsidP="00F71E1B">
            <w:pPr>
              <w:autoSpaceDE w:val="0"/>
              <w:autoSpaceDN w:val="0"/>
              <w:adjustRightInd w:val="0"/>
              <w:ind w:left="216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024D">
              <w:rPr>
                <w:rFonts w:ascii="Arial" w:hAnsi="Arial" w:cs="Arial"/>
                <w:sz w:val="16"/>
                <w:szCs w:val="16"/>
              </w:rPr>
              <w:t>Fondo General de Participaciones</w:t>
            </w:r>
          </w:p>
        </w:tc>
        <w:tc>
          <w:tcPr>
            <w:tcW w:w="2148" w:type="dxa"/>
            <w:vAlign w:val="center"/>
          </w:tcPr>
          <w:p w14:paraId="3A209BC8" w14:textId="49C3B1D7" w:rsidR="00F71E1B" w:rsidRPr="00C503E8" w:rsidRDefault="00F71E1B" w:rsidP="00F71E1B">
            <w:pPr>
              <w:ind w:right="-2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1,139´647,079</w:t>
            </w:r>
          </w:p>
        </w:tc>
      </w:tr>
      <w:tr w:rsidR="00F71E1B" w:rsidRPr="00C503E8" w14:paraId="19404183" w14:textId="77777777" w:rsidTr="00F71E1B">
        <w:tc>
          <w:tcPr>
            <w:tcW w:w="7917" w:type="dxa"/>
          </w:tcPr>
          <w:p w14:paraId="2D99F291" w14:textId="7DB641D6" w:rsidR="00F71E1B" w:rsidRPr="00C503E8" w:rsidRDefault="00F71E1B" w:rsidP="00F71E1B">
            <w:pPr>
              <w:autoSpaceDE w:val="0"/>
              <w:autoSpaceDN w:val="0"/>
              <w:adjustRightInd w:val="0"/>
              <w:ind w:left="216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024D">
              <w:rPr>
                <w:rFonts w:ascii="Arial" w:hAnsi="Arial" w:cs="Arial"/>
                <w:sz w:val="16"/>
                <w:szCs w:val="16"/>
              </w:rPr>
              <w:t>Fondo de Fomento Municipal</w:t>
            </w:r>
          </w:p>
        </w:tc>
        <w:tc>
          <w:tcPr>
            <w:tcW w:w="2148" w:type="dxa"/>
            <w:vAlign w:val="center"/>
          </w:tcPr>
          <w:p w14:paraId="05FB6AE3" w14:textId="1FBC6C54" w:rsidR="00F71E1B" w:rsidRPr="00C503E8" w:rsidRDefault="00F71E1B" w:rsidP="00F71E1B">
            <w:pPr>
              <w:ind w:right="-2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129,901,164</w:t>
            </w:r>
          </w:p>
        </w:tc>
      </w:tr>
      <w:tr w:rsidR="00F71E1B" w:rsidRPr="00C503E8" w14:paraId="0B84FAAC" w14:textId="77777777" w:rsidTr="00F71E1B">
        <w:tc>
          <w:tcPr>
            <w:tcW w:w="7917" w:type="dxa"/>
          </w:tcPr>
          <w:p w14:paraId="5C7149C9" w14:textId="3D9DDBE5" w:rsidR="00F71E1B" w:rsidRPr="00C503E8" w:rsidRDefault="00F71E1B" w:rsidP="00F71E1B">
            <w:pPr>
              <w:autoSpaceDE w:val="0"/>
              <w:autoSpaceDN w:val="0"/>
              <w:adjustRightInd w:val="0"/>
              <w:ind w:left="216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024D">
              <w:rPr>
                <w:rFonts w:ascii="Arial" w:hAnsi="Arial" w:cs="Arial"/>
                <w:sz w:val="16"/>
                <w:szCs w:val="16"/>
              </w:rPr>
              <w:t>Fondo de Fiscalización y Recaudación</w:t>
            </w:r>
          </w:p>
        </w:tc>
        <w:tc>
          <w:tcPr>
            <w:tcW w:w="2148" w:type="dxa"/>
            <w:vAlign w:val="center"/>
          </w:tcPr>
          <w:p w14:paraId="01288BB9" w14:textId="50B11E41" w:rsidR="00F71E1B" w:rsidRPr="00C503E8" w:rsidRDefault="00F71E1B" w:rsidP="00F71E1B">
            <w:pPr>
              <w:ind w:right="-2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F71E1B" w:rsidRPr="00C503E8" w14:paraId="0E987671" w14:textId="77777777" w:rsidTr="00F71E1B">
        <w:tc>
          <w:tcPr>
            <w:tcW w:w="7917" w:type="dxa"/>
          </w:tcPr>
          <w:p w14:paraId="727B72B8" w14:textId="6DAFEFE4" w:rsidR="00F71E1B" w:rsidRPr="00C503E8" w:rsidRDefault="00F71E1B" w:rsidP="00F71E1B">
            <w:pPr>
              <w:autoSpaceDE w:val="0"/>
              <w:autoSpaceDN w:val="0"/>
              <w:adjustRightInd w:val="0"/>
              <w:ind w:left="216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024D">
              <w:rPr>
                <w:rFonts w:ascii="Arial" w:hAnsi="Arial" w:cs="Arial"/>
                <w:sz w:val="16"/>
                <w:szCs w:val="16"/>
              </w:rPr>
              <w:t>Fondo de Compensación</w:t>
            </w:r>
          </w:p>
        </w:tc>
        <w:tc>
          <w:tcPr>
            <w:tcW w:w="2148" w:type="dxa"/>
            <w:vAlign w:val="center"/>
          </w:tcPr>
          <w:p w14:paraId="04ECE1A0" w14:textId="4BCE6A01" w:rsidR="00F71E1B" w:rsidRPr="00C503E8" w:rsidRDefault="00F71E1B" w:rsidP="00F71E1B">
            <w:pPr>
              <w:ind w:right="-2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F71E1B" w:rsidRPr="00C503E8" w14:paraId="0C8EC88A" w14:textId="77777777" w:rsidTr="00F71E1B">
        <w:tc>
          <w:tcPr>
            <w:tcW w:w="7917" w:type="dxa"/>
          </w:tcPr>
          <w:p w14:paraId="507720A5" w14:textId="6D6B445E" w:rsidR="00F71E1B" w:rsidRPr="00C503E8" w:rsidRDefault="00F71E1B" w:rsidP="00F71E1B">
            <w:pPr>
              <w:autoSpaceDE w:val="0"/>
              <w:autoSpaceDN w:val="0"/>
              <w:adjustRightInd w:val="0"/>
              <w:ind w:left="216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024D">
              <w:rPr>
                <w:rFonts w:ascii="Arial" w:hAnsi="Arial" w:cs="Arial"/>
                <w:sz w:val="16"/>
                <w:szCs w:val="16"/>
              </w:rPr>
              <w:t>Fondo de Extracción de Hidrocarburos</w:t>
            </w:r>
          </w:p>
        </w:tc>
        <w:tc>
          <w:tcPr>
            <w:tcW w:w="2148" w:type="dxa"/>
            <w:vAlign w:val="center"/>
          </w:tcPr>
          <w:p w14:paraId="052C38E1" w14:textId="5BD05A2F" w:rsidR="00F71E1B" w:rsidRPr="00C503E8" w:rsidRDefault="00F71E1B" w:rsidP="00F71E1B">
            <w:pPr>
              <w:ind w:right="-2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F71E1B" w:rsidRPr="00C503E8" w14:paraId="0FA1A149" w14:textId="77777777" w:rsidTr="00F71E1B">
        <w:tc>
          <w:tcPr>
            <w:tcW w:w="7917" w:type="dxa"/>
          </w:tcPr>
          <w:p w14:paraId="01F94213" w14:textId="7F784B16" w:rsidR="00F71E1B" w:rsidRPr="00C503E8" w:rsidRDefault="00F71E1B" w:rsidP="00F71E1B">
            <w:pPr>
              <w:autoSpaceDE w:val="0"/>
              <w:autoSpaceDN w:val="0"/>
              <w:adjustRightInd w:val="0"/>
              <w:ind w:left="216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024D">
              <w:rPr>
                <w:rFonts w:ascii="Arial" w:hAnsi="Arial" w:cs="Arial"/>
                <w:sz w:val="16"/>
                <w:szCs w:val="16"/>
              </w:rPr>
              <w:t>Impuestos Especiales sobre Productos y Servicios</w:t>
            </w:r>
          </w:p>
        </w:tc>
        <w:tc>
          <w:tcPr>
            <w:tcW w:w="2148" w:type="dxa"/>
            <w:vAlign w:val="center"/>
          </w:tcPr>
          <w:p w14:paraId="52688ACC" w14:textId="7444A0EF" w:rsidR="00F71E1B" w:rsidRPr="00C503E8" w:rsidRDefault="00F71E1B" w:rsidP="00F71E1B">
            <w:pPr>
              <w:ind w:right="-2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9,697,288</w:t>
            </w:r>
          </w:p>
        </w:tc>
      </w:tr>
      <w:tr w:rsidR="00F71E1B" w:rsidRPr="00C503E8" w14:paraId="1246871E" w14:textId="77777777" w:rsidTr="00F71E1B">
        <w:tc>
          <w:tcPr>
            <w:tcW w:w="7917" w:type="dxa"/>
          </w:tcPr>
          <w:p w14:paraId="4FDDAA18" w14:textId="68417C07" w:rsidR="00F71E1B" w:rsidRPr="00C503E8" w:rsidRDefault="00F71E1B" w:rsidP="00F71E1B">
            <w:pPr>
              <w:autoSpaceDE w:val="0"/>
              <w:autoSpaceDN w:val="0"/>
              <w:adjustRightInd w:val="0"/>
              <w:ind w:left="216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024D">
              <w:rPr>
                <w:rFonts w:ascii="Arial" w:hAnsi="Arial" w:cs="Arial"/>
                <w:sz w:val="16"/>
                <w:szCs w:val="16"/>
              </w:rPr>
              <w:t>Gasolinas y Diesel</w:t>
            </w:r>
          </w:p>
        </w:tc>
        <w:tc>
          <w:tcPr>
            <w:tcW w:w="2148" w:type="dxa"/>
            <w:vAlign w:val="center"/>
          </w:tcPr>
          <w:p w14:paraId="05D3328A" w14:textId="0FFC5DD8" w:rsidR="00F71E1B" w:rsidRPr="00C503E8" w:rsidRDefault="00F71E1B" w:rsidP="00F71E1B">
            <w:pPr>
              <w:ind w:right="-2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F71E1B" w:rsidRPr="00C503E8" w14:paraId="1F42160B" w14:textId="77777777" w:rsidTr="00F71E1B">
        <w:tc>
          <w:tcPr>
            <w:tcW w:w="7917" w:type="dxa"/>
          </w:tcPr>
          <w:p w14:paraId="6A51097B" w14:textId="3589AF47" w:rsidR="00F71E1B" w:rsidRPr="00C503E8" w:rsidRDefault="00F71E1B" w:rsidP="00F71E1B">
            <w:pPr>
              <w:autoSpaceDE w:val="0"/>
              <w:autoSpaceDN w:val="0"/>
              <w:adjustRightInd w:val="0"/>
              <w:ind w:left="216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024D">
              <w:rPr>
                <w:rFonts w:ascii="Arial" w:hAnsi="Arial" w:cs="Arial"/>
                <w:sz w:val="16"/>
                <w:szCs w:val="16"/>
              </w:rPr>
              <w:t>Fondo de Estabilización de los Ingresos de las Entidades Federativas</w:t>
            </w:r>
          </w:p>
        </w:tc>
        <w:tc>
          <w:tcPr>
            <w:tcW w:w="2148" w:type="dxa"/>
            <w:vAlign w:val="center"/>
          </w:tcPr>
          <w:p w14:paraId="41E592EB" w14:textId="77777777" w:rsidR="00F71E1B" w:rsidRPr="00C503E8" w:rsidRDefault="00F71E1B" w:rsidP="00F71E1B">
            <w:pPr>
              <w:ind w:right="-2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F71E1B" w:rsidRPr="00C503E8" w14:paraId="0AAEC575" w14:textId="77777777" w:rsidTr="00F71E1B">
        <w:tc>
          <w:tcPr>
            <w:tcW w:w="7917" w:type="dxa"/>
          </w:tcPr>
          <w:p w14:paraId="29AA55AA" w14:textId="4C7C2855" w:rsidR="00F71E1B" w:rsidRPr="00C503E8" w:rsidRDefault="00F71E1B" w:rsidP="00F71E1B">
            <w:pPr>
              <w:autoSpaceDE w:val="0"/>
              <w:autoSpaceDN w:val="0"/>
              <w:adjustRightInd w:val="0"/>
              <w:ind w:left="216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024D">
              <w:rPr>
                <w:rFonts w:ascii="Arial" w:hAnsi="Arial" w:cs="Arial"/>
                <w:sz w:val="16"/>
                <w:szCs w:val="16"/>
              </w:rPr>
              <w:t>Aportaciones</w:t>
            </w:r>
          </w:p>
        </w:tc>
        <w:tc>
          <w:tcPr>
            <w:tcW w:w="2148" w:type="dxa"/>
            <w:vAlign w:val="center"/>
          </w:tcPr>
          <w:p w14:paraId="06A53354" w14:textId="4154B4FE" w:rsidR="00F71E1B" w:rsidRPr="00C503E8" w:rsidRDefault="00F71E1B" w:rsidP="00F71E1B">
            <w:pPr>
              <w:ind w:right="-2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03E8">
              <w:rPr>
                <w:rFonts w:ascii="Arial" w:hAnsi="Arial" w:cs="Arial"/>
                <w:b/>
                <w:bCs/>
                <w:sz w:val="16"/>
                <w:szCs w:val="16"/>
              </w:rPr>
              <w:t>582,325,229</w:t>
            </w:r>
          </w:p>
        </w:tc>
      </w:tr>
      <w:tr w:rsidR="00F71E1B" w:rsidRPr="00C503E8" w14:paraId="0E142275" w14:textId="77777777" w:rsidTr="00F71E1B">
        <w:tc>
          <w:tcPr>
            <w:tcW w:w="7917" w:type="dxa"/>
          </w:tcPr>
          <w:p w14:paraId="4C4F8169" w14:textId="319FC69D" w:rsidR="00F71E1B" w:rsidRPr="00C503E8" w:rsidRDefault="00F71E1B" w:rsidP="00F71E1B">
            <w:pPr>
              <w:autoSpaceDE w:val="0"/>
              <w:autoSpaceDN w:val="0"/>
              <w:adjustRightInd w:val="0"/>
              <w:ind w:left="216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024D">
              <w:rPr>
                <w:rFonts w:ascii="Arial" w:hAnsi="Arial" w:cs="Arial"/>
                <w:sz w:val="16"/>
                <w:szCs w:val="16"/>
              </w:rPr>
              <w:t>Fondo de Aportaciones para la Infraestructura Social</w:t>
            </w:r>
          </w:p>
        </w:tc>
        <w:tc>
          <w:tcPr>
            <w:tcW w:w="2148" w:type="dxa"/>
            <w:vAlign w:val="center"/>
          </w:tcPr>
          <w:p w14:paraId="2124711D" w14:textId="29E594E7" w:rsidR="00F71E1B" w:rsidRPr="00C503E8" w:rsidRDefault="00F71E1B" w:rsidP="00F71E1B">
            <w:pPr>
              <w:ind w:right="-2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158,093,538</w:t>
            </w:r>
          </w:p>
        </w:tc>
      </w:tr>
      <w:tr w:rsidR="00F71E1B" w:rsidRPr="00C503E8" w14:paraId="0DB43EFF" w14:textId="77777777" w:rsidTr="00F71E1B">
        <w:tc>
          <w:tcPr>
            <w:tcW w:w="7917" w:type="dxa"/>
          </w:tcPr>
          <w:p w14:paraId="31248A35" w14:textId="1DCF34F7" w:rsidR="00F71E1B" w:rsidRPr="00C503E8" w:rsidRDefault="00F71E1B" w:rsidP="00F71E1B">
            <w:pPr>
              <w:autoSpaceDE w:val="0"/>
              <w:autoSpaceDN w:val="0"/>
              <w:adjustRightInd w:val="0"/>
              <w:ind w:left="216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024D">
              <w:rPr>
                <w:rFonts w:ascii="Arial" w:hAnsi="Arial" w:cs="Arial"/>
                <w:sz w:val="16"/>
                <w:szCs w:val="16"/>
              </w:rPr>
              <w:t xml:space="preserve">Fondo de Aportaciones para el Fortalecimiento de los Municipios y las Demarcaciones Territoriales del </w:t>
            </w:r>
            <w:proofErr w:type="gramStart"/>
            <w:r w:rsidRPr="0082024D">
              <w:rPr>
                <w:rFonts w:ascii="Arial" w:hAnsi="Arial" w:cs="Arial"/>
                <w:sz w:val="16"/>
                <w:szCs w:val="16"/>
              </w:rPr>
              <w:t>D:F</w:t>
            </w:r>
            <w:proofErr w:type="gramEnd"/>
          </w:p>
        </w:tc>
        <w:tc>
          <w:tcPr>
            <w:tcW w:w="2148" w:type="dxa"/>
            <w:vAlign w:val="center"/>
          </w:tcPr>
          <w:p w14:paraId="61D6EFA4" w14:textId="51DA49B9" w:rsidR="00F71E1B" w:rsidRPr="00C503E8" w:rsidRDefault="00F71E1B" w:rsidP="00F71E1B">
            <w:pPr>
              <w:ind w:right="-2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416,062,995</w:t>
            </w:r>
          </w:p>
        </w:tc>
      </w:tr>
      <w:tr w:rsidR="00F71E1B" w:rsidRPr="00C503E8" w14:paraId="00AD34D8" w14:textId="77777777" w:rsidTr="00F71E1B">
        <w:tc>
          <w:tcPr>
            <w:tcW w:w="7917" w:type="dxa"/>
          </w:tcPr>
          <w:p w14:paraId="4A8D21D6" w14:textId="6CB4F7C8" w:rsidR="00F71E1B" w:rsidRPr="00C503E8" w:rsidRDefault="00F71E1B" w:rsidP="00F71E1B">
            <w:pPr>
              <w:autoSpaceDE w:val="0"/>
              <w:autoSpaceDN w:val="0"/>
              <w:adjustRightInd w:val="0"/>
              <w:ind w:left="216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024D">
              <w:rPr>
                <w:rFonts w:ascii="Arial" w:hAnsi="Arial" w:cs="Arial"/>
                <w:sz w:val="16"/>
                <w:szCs w:val="16"/>
              </w:rPr>
              <w:t>Convenios</w:t>
            </w:r>
          </w:p>
        </w:tc>
        <w:tc>
          <w:tcPr>
            <w:tcW w:w="2148" w:type="dxa"/>
            <w:vAlign w:val="center"/>
          </w:tcPr>
          <w:p w14:paraId="2357F70B" w14:textId="63BDC0D2" w:rsidR="00F71E1B" w:rsidRPr="00C503E8" w:rsidRDefault="00F71E1B" w:rsidP="00F71E1B">
            <w:pPr>
              <w:ind w:right="-2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F71E1B" w:rsidRPr="00C503E8" w14:paraId="07A6BAE4" w14:textId="77777777" w:rsidTr="00F71E1B">
        <w:tc>
          <w:tcPr>
            <w:tcW w:w="7917" w:type="dxa"/>
          </w:tcPr>
          <w:p w14:paraId="2E0F8D10" w14:textId="155EAAC1" w:rsidR="00F71E1B" w:rsidRPr="00C503E8" w:rsidRDefault="00F71E1B" w:rsidP="00F71E1B">
            <w:pPr>
              <w:autoSpaceDE w:val="0"/>
              <w:autoSpaceDN w:val="0"/>
              <w:adjustRightInd w:val="0"/>
              <w:ind w:left="216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024D">
              <w:rPr>
                <w:rFonts w:ascii="Arial" w:hAnsi="Arial" w:cs="Arial"/>
                <w:sz w:val="16"/>
                <w:szCs w:val="16"/>
              </w:rPr>
              <w:t>Bebidas Alcohólicas</w:t>
            </w:r>
          </w:p>
        </w:tc>
        <w:tc>
          <w:tcPr>
            <w:tcW w:w="2148" w:type="dxa"/>
            <w:vAlign w:val="center"/>
          </w:tcPr>
          <w:p w14:paraId="25A36001" w14:textId="37357517" w:rsidR="00F71E1B" w:rsidRPr="00C503E8" w:rsidRDefault="00F71E1B" w:rsidP="00F71E1B">
            <w:pPr>
              <w:ind w:right="-2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F71E1B" w:rsidRPr="00C503E8" w14:paraId="3FE98DBD" w14:textId="77777777" w:rsidTr="00F71E1B">
        <w:tc>
          <w:tcPr>
            <w:tcW w:w="7917" w:type="dxa"/>
          </w:tcPr>
          <w:p w14:paraId="2C0037A4" w14:textId="3E247A1D" w:rsidR="00F71E1B" w:rsidRPr="00C503E8" w:rsidRDefault="00F71E1B" w:rsidP="00F71E1B">
            <w:pPr>
              <w:autoSpaceDE w:val="0"/>
              <w:autoSpaceDN w:val="0"/>
              <w:adjustRightInd w:val="0"/>
              <w:ind w:left="216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024D">
              <w:rPr>
                <w:rFonts w:ascii="Arial" w:hAnsi="Arial" w:cs="Arial"/>
                <w:sz w:val="16"/>
                <w:szCs w:val="16"/>
              </w:rPr>
              <w:t>Otros</w:t>
            </w:r>
          </w:p>
        </w:tc>
        <w:tc>
          <w:tcPr>
            <w:tcW w:w="2148" w:type="dxa"/>
            <w:vAlign w:val="center"/>
          </w:tcPr>
          <w:p w14:paraId="1F634F65" w14:textId="7434F03B" w:rsidR="00F71E1B" w:rsidRPr="00C503E8" w:rsidRDefault="00F71E1B" w:rsidP="00F71E1B">
            <w:pPr>
              <w:ind w:right="-2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F71E1B" w:rsidRPr="00C503E8" w14:paraId="4C704AE3" w14:textId="77777777" w:rsidTr="00F71E1B">
        <w:tc>
          <w:tcPr>
            <w:tcW w:w="7917" w:type="dxa"/>
          </w:tcPr>
          <w:p w14:paraId="64869DF5" w14:textId="7ACF0634" w:rsidR="00F71E1B" w:rsidRPr="00C503E8" w:rsidRDefault="00F71E1B" w:rsidP="00F71E1B">
            <w:pPr>
              <w:autoSpaceDE w:val="0"/>
              <w:autoSpaceDN w:val="0"/>
              <w:adjustRightInd w:val="0"/>
              <w:ind w:left="216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024D">
              <w:rPr>
                <w:rFonts w:ascii="Arial" w:hAnsi="Arial" w:cs="Arial"/>
                <w:sz w:val="16"/>
                <w:szCs w:val="16"/>
              </w:rPr>
              <w:t>Incentivos derivados de la colaboración fiscal</w:t>
            </w:r>
          </w:p>
        </w:tc>
        <w:tc>
          <w:tcPr>
            <w:tcW w:w="2148" w:type="dxa"/>
            <w:vAlign w:val="center"/>
          </w:tcPr>
          <w:p w14:paraId="1B66A90E" w14:textId="12A4EB34" w:rsidR="00F71E1B" w:rsidRPr="00C503E8" w:rsidRDefault="00F71E1B" w:rsidP="00F71E1B">
            <w:pPr>
              <w:ind w:right="-2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8´168,696</w:t>
            </w:r>
          </w:p>
        </w:tc>
      </w:tr>
      <w:tr w:rsidR="00F71E1B" w:rsidRPr="00C503E8" w14:paraId="5C83EDC5" w14:textId="77777777" w:rsidTr="00F71E1B">
        <w:tc>
          <w:tcPr>
            <w:tcW w:w="7917" w:type="dxa"/>
          </w:tcPr>
          <w:p w14:paraId="6F8897F2" w14:textId="43C82555" w:rsidR="00F71E1B" w:rsidRPr="00C503E8" w:rsidRDefault="00F71E1B" w:rsidP="00F71E1B">
            <w:pPr>
              <w:autoSpaceDE w:val="0"/>
              <w:autoSpaceDN w:val="0"/>
              <w:adjustRightInd w:val="0"/>
              <w:ind w:left="216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024D">
              <w:rPr>
                <w:rFonts w:ascii="Arial" w:hAnsi="Arial" w:cs="Arial"/>
                <w:sz w:val="16"/>
                <w:szCs w:val="16"/>
              </w:rPr>
              <w:t>Tenencia o Uso de Vehículos</w:t>
            </w:r>
          </w:p>
        </w:tc>
        <w:tc>
          <w:tcPr>
            <w:tcW w:w="2148" w:type="dxa"/>
            <w:vAlign w:val="center"/>
          </w:tcPr>
          <w:p w14:paraId="663A0FFB" w14:textId="3810BBBE" w:rsidR="00F71E1B" w:rsidRPr="00C503E8" w:rsidRDefault="00F71E1B" w:rsidP="00F71E1B">
            <w:pPr>
              <w:ind w:right="-2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F71E1B" w:rsidRPr="00C503E8" w14:paraId="3EE1A95D" w14:textId="77777777" w:rsidTr="00F71E1B">
        <w:tc>
          <w:tcPr>
            <w:tcW w:w="7917" w:type="dxa"/>
          </w:tcPr>
          <w:p w14:paraId="1751FBAA" w14:textId="30805A58" w:rsidR="00F71E1B" w:rsidRPr="00C503E8" w:rsidRDefault="00F71E1B" w:rsidP="00F71E1B">
            <w:pPr>
              <w:autoSpaceDE w:val="0"/>
              <w:autoSpaceDN w:val="0"/>
              <w:adjustRightInd w:val="0"/>
              <w:ind w:left="216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Fondo de Compensación ISAN</w:t>
            </w:r>
          </w:p>
        </w:tc>
        <w:tc>
          <w:tcPr>
            <w:tcW w:w="2148" w:type="dxa"/>
            <w:vAlign w:val="center"/>
          </w:tcPr>
          <w:p w14:paraId="3F3066B9" w14:textId="7D5DC528" w:rsidR="00F71E1B" w:rsidRPr="00C503E8" w:rsidRDefault="00F71E1B" w:rsidP="00F71E1B">
            <w:pPr>
              <w:ind w:right="-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1´569,632</w:t>
            </w:r>
          </w:p>
        </w:tc>
      </w:tr>
      <w:tr w:rsidR="00F71E1B" w:rsidRPr="00C503E8" w14:paraId="243D620F" w14:textId="77777777" w:rsidTr="00F71E1B">
        <w:tc>
          <w:tcPr>
            <w:tcW w:w="7917" w:type="dxa"/>
          </w:tcPr>
          <w:p w14:paraId="2D04BF9A" w14:textId="23DFD268" w:rsidR="00F71E1B" w:rsidRPr="00C503E8" w:rsidRDefault="00F71E1B" w:rsidP="00F71E1B">
            <w:pPr>
              <w:autoSpaceDE w:val="0"/>
              <w:autoSpaceDN w:val="0"/>
              <w:adjustRightInd w:val="0"/>
              <w:ind w:left="216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Impuesto Sobre Automóviles Nuevos</w:t>
            </w:r>
          </w:p>
        </w:tc>
        <w:tc>
          <w:tcPr>
            <w:tcW w:w="2148" w:type="dxa"/>
            <w:vAlign w:val="center"/>
          </w:tcPr>
          <w:p w14:paraId="2A373D74" w14:textId="0F210337" w:rsidR="00F71E1B" w:rsidRPr="00C503E8" w:rsidRDefault="00F71E1B" w:rsidP="00F71E1B">
            <w:pPr>
              <w:ind w:right="-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6,599,064</w:t>
            </w:r>
          </w:p>
        </w:tc>
      </w:tr>
      <w:tr w:rsidR="00F71E1B" w:rsidRPr="00C503E8" w14:paraId="07F8CF1C" w14:textId="77777777" w:rsidTr="00F71E1B">
        <w:tc>
          <w:tcPr>
            <w:tcW w:w="7917" w:type="dxa"/>
          </w:tcPr>
          <w:p w14:paraId="56609406" w14:textId="023C7B4E" w:rsidR="00F71E1B" w:rsidRPr="00C503E8" w:rsidRDefault="00F71E1B" w:rsidP="00F71E1B">
            <w:pPr>
              <w:autoSpaceDE w:val="0"/>
              <w:autoSpaceDN w:val="0"/>
              <w:adjustRightInd w:val="0"/>
              <w:ind w:left="216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 xml:space="preserve">Fondo de Compensación de </w:t>
            </w:r>
            <w:proofErr w:type="spellStart"/>
            <w:r w:rsidRPr="00C503E8">
              <w:rPr>
                <w:rFonts w:ascii="Arial" w:hAnsi="Arial" w:cs="Arial"/>
                <w:sz w:val="16"/>
                <w:szCs w:val="16"/>
              </w:rPr>
              <w:t>Repecos</w:t>
            </w:r>
            <w:proofErr w:type="spellEnd"/>
            <w:r w:rsidRPr="00C503E8">
              <w:rPr>
                <w:rFonts w:ascii="Arial" w:hAnsi="Arial" w:cs="Arial"/>
                <w:sz w:val="16"/>
                <w:szCs w:val="16"/>
              </w:rPr>
              <w:t>-Intermedios</w:t>
            </w:r>
          </w:p>
        </w:tc>
        <w:tc>
          <w:tcPr>
            <w:tcW w:w="2148" w:type="dxa"/>
            <w:vAlign w:val="center"/>
          </w:tcPr>
          <w:p w14:paraId="521B9A3C" w14:textId="56B966DF" w:rsidR="00F71E1B" w:rsidRPr="00C503E8" w:rsidRDefault="00F71E1B" w:rsidP="00F71E1B">
            <w:pPr>
              <w:ind w:right="-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F71E1B" w:rsidRPr="00C503E8" w14:paraId="28CEE2C6" w14:textId="77777777" w:rsidTr="00F71E1B">
        <w:tc>
          <w:tcPr>
            <w:tcW w:w="7917" w:type="dxa"/>
          </w:tcPr>
          <w:p w14:paraId="64423CDB" w14:textId="37EA6E46" w:rsidR="00F71E1B" w:rsidRPr="00C503E8" w:rsidRDefault="00F71E1B" w:rsidP="00F71E1B">
            <w:pPr>
              <w:autoSpaceDE w:val="0"/>
              <w:autoSpaceDN w:val="0"/>
              <w:adjustRightInd w:val="0"/>
              <w:ind w:left="216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Otros Incentivos Económicos</w:t>
            </w:r>
          </w:p>
        </w:tc>
        <w:tc>
          <w:tcPr>
            <w:tcW w:w="2148" w:type="dxa"/>
            <w:vAlign w:val="center"/>
          </w:tcPr>
          <w:p w14:paraId="5C2594EB" w14:textId="2CB5B07C" w:rsidR="00F71E1B" w:rsidRPr="00C503E8" w:rsidRDefault="00F71E1B" w:rsidP="00F71E1B">
            <w:pPr>
              <w:ind w:right="-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F71E1B" w:rsidRPr="00C503E8" w14:paraId="59C897EA" w14:textId="77777777" w:rsidTr="00F71E1B">
        <w:tc>
          <w:tcPr>
            <w:tcW w:w="7917" w:type="dxa"/>
          </w:tcPr>
          <w:p w14:paraId="5A6C4E10" w14:textId="6E5981F3" w:rsidR="00F71E1B" w:rsidRPr="00C503E8" w:rsidRDefault="00F71E1B" w:rsidP="00F71E1B">
            <w:pPr>
              <w:autoSpaceDE w:val="0"/>
              <w:autoSpaceDN w:val="0"/>
              <w:adjustRightInd w:val="0"/>
              <w:ind w:left="216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024D">
              <w:rPr>
                <w:rFonts w:ascii="Arial" w:hAnsi="Arial" w:cs="Arial"/>
                <w:sz w:val="16"/>
                <w:szCs w:val="16"/>
              </w:rPr>
              <w:t>Fondos distintos de aportaciones</w:t>
            </w:r>
          </w:p>
        </w:tc>
        <w:tc>
          <w:tcPr>
            <w:tcW w:w="2148" w:type="dxa"/>
            <w:vAlign w:val="center"/>
          </w:tcPr>
          <w:p w14:paraId="07FB967B" w14:textId="5BEE1217" w:rsidR="00F71E1B" w:rsidRPr="00C503E8" w:rsidRDefault="00F71E1B" w:rsidP="00F71E1B">
            <w:pPr>
              <w:ind w:right="-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F71E1B" w:rsidRPr="00C503E8" w14:paraId="0C36819A" w14:textId="77777777" w:rsidTr="00F71E1B">
        <w:tc>
          <w:tcPr>
            <w:tcW w:w="7917" w:type="dxa"/>
          </w:tcPr>
          <w:p w14:paraId="68EA0124" w14:textId="48049A6F" w:rsidR="00F71E1B" w:rsidRPr="00C503E8" w:rsidRDefault="00F71E1B" w:rsidP="00F71E1B">
            <w:pPr>
              <w:autoSpaceDE w:val="0"/>
              <w:autoSpaceDN w:val="0"/>
              <w:adjustRightInd w:val="0"/>
              <w:ind w:left="216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03E8">
              <w:rPr>
                <w:rFonts w:ascii="Arial" w:hAnsi="Arial" w:cs="Arial"/>
                <w:b/>
                <w:bCs/>
                <w:sz w:val="16"/>
                <w:szCs w:val="16"/>
              </w:rPr>
              <w:t>Transferencias, Asignaciones, Subsidios y Otras Ayudas</w:t>
            </w:r>
          </w:p>
        </w:tc>
        <w:tc>
          <w:tcPr>
            <w:tcW w:w="2148" w:type="dxa"/>
            <w:vAlign w:val="center"/>
          </w:tcPr>
          <w:p w14:paraId="743ABB76" w14:textId="5855A46D" w:rsidR="00F71E1B" w:rsidRPr="00C503E8" w:rsidRDefault="00F71E1B" w:rsidP="00F71E1B">
            <w:pPr>
              <w:ind w:right="-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510E">
              <w:rPr>
                <w:rFonts w:ascii="Arial" w:hAnsi="Arial" w:cs="Arial"/>
                <w:b/>
                <w:sz w:val="16"/>
                <w:szCs w:val="16"/>
              </w:rPr>
              <w:t>30´223,278</w:t>
            </w:r>
          </w:p>
        </w:tc>
      </w:tr>
      <w:tr w:rsidR="00F71E1B" w:rsidRPr="00C503E8" w14:paraId="3002C442" w14:textId="77777777" w:rsidTr="00F71E1B">
        <w:tc>
          <w:tcPr>
            <w:tcW w:w="7917" w:type="dxa"/>
          </w:tcPr>
          <w:p w14:paraId="59130A97" w14:textId="4CAD4A8E" w:rsidR="00F71E1B" w:rsidRPr="00C503E8" w:rsidRDefault="00F71E1B" w:rsidP="00F71E1B">
            <w:pPr>
              <w:autoSpaceDE w:val="0"/>
              <w:autoSpaceDN w:val="0"/>
              <w:adjustRightInd w:val="0"/>
              <w:ind w:left="216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024D">
              <w:rPr>
                <w:rFonts w:ascii="Arial" w:hAnsi="Arial" w:cs="Arial"/>
                <w:sz w:val="16"/>
                <w:szCs w:val="16"/>
              </w:rPr>
              <w:t>Transferencias y Asignaciones</w:t>
            </w:r>
          </w:p>
        </w:tc>
        <w:tc>
          <w:tcPr>
            <w:tcW w:w="2148" w:type="dxa"/>
            <w:vAlign w:val="center"/>
          </w:tcPr>
          <w:p w14:paraId="4A8A2037" w14:textId="4B03949B" w:rsidR="00F71E1B" w:rsidRPr="0049510E" w:rsidRDefault="00F71E1B" w:rsidP="00F71E1B">
            <w:pPr>
              <w:ind w:right="-2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503E8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F71E1B" w:rsidRPr="00C503E8" w14:paraId="5EAE083C" w14:textId="77777777" w:rsidTr="00F71E1B">
        <w:tc>
          <w:tcPr>
            <w:tcW w:w="7917" w:type="dxa"/>
          </w:tcPr>
          <w:p w14:paraId="723026C7" w14:textId="507547E2" w:rsidR="00F71E1B" w:rsidRPr="00C503E8" w:rsidRDefault="00F71E1B" w:rsidP="00F71E1B">
            <w:pPr>
              <w:autoSpaceDE w:val="0"/>
              <w:autoSpaceDN w:val="0"/>
              <w:adjustRightInd w:val="0"/>
              <w:ind w:left="216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Subsidios y Subvenciones</w:t>
            </w:r>
          </w:p>
        </w:tc>
        <w:tc>
          <w:tcPr>
            <w:tcW w:w="2148" w:type="dxa"/>
            <w:vAlign w:val="center"/>
          </w:tcPr>
          <w:p w14:paraId="3C4C8599" w14:textId="7DB81D49" w:rsidR="00F71E1B" w:rsidRPr="00C503E8" w:rsidRDefault="00F71E1B" w:rsidP="00F71E1B">
            <w:pPr>
              <w:ind w:right="-2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30´223,278</w:t>
            </w:r>
          </w:p>
        </w:tc>
      </w:tr>
      <w:tr w:rsidR="00F71E1B" w:rsidRPr="00C503E8" w14:paraId="04879AE1" w14:textId="77777777" w:rsidTr="00F71E1B">
        <w:tc>
          <w:tcPr>
            <w:tcW w:w="7917" w:type="dxa"/>
          </w:tcPr>
          <w:p w14:paraId="4D976D33" w14:textId="32933B28" w:rsidR="00F71E1B" w:rsidRPr="00C503E8" w:rsidRDefault="00F71E1B" w:rsidP="00F71E1B">
            <w:pPr>
              <w:autoSpaceDE w:val="0"/>
              <w:autoSpaceDN w:val="0"/>
              <w:adjustRightInd w:val="0"/>
              <w:ind w:left="216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Pensiones y Jubilaciones</w:t>
            </w:r>
          </w:p>
        </w:tc>
        <w:tc>
          <w:tcPr>
            <w:tcW w:w="2148" w:type="dxa"/>
            <w:vAlign w:val="center"/>
          </w:tcPr>
          <w:p w14:paraId="4545096E" w14:textId="6FCFDAB8" w:rsidR="00F71E1B" w:rsidRPr="00C503E8" w:rsidRDefault="00F71E1B" w:rsidP="00F71E1B">
            <w:pPr>
              <w:ind w:right="-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F71E1B" w:rsidRPr="00C503E8" w14:paraId="1BB1205A" w14:textId="77777777" w:rsidTr="00F71E1B">
        <w:tc>
          <w:tcPr>
            <w:tcW w:w="7917" w:type="dxa"/>
          </w:tcPr>
          <w:p w14:paraId="3153F391" w14:textId="2903C681" w:rsidR="00F71E1B" w:rsidRPr="00C503E8" w:rsidRDefault="00F71E1B" w:rsidP="00F71E1B">
            <w:pPr>
              <w:autoSpaceDE w:val="0"/>
              <w:autoSpaceDN w:val="0"/>
              <w:adjustRightInd w:val="0"/>
              <w:ind w:left="216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Transferencias a del Fondo Mexicano del Petróleo para la Estabilización y el Desarrollo</w:t>
            </w:r>
          </w:p>
        </w:tc>
        <w:tc>
          <w:tcPr>
            <w:tcW w:w="2148" w:type="dxa"/>
            <w:vAlign w:val="center"/>
          </w:tcPr>
          <w:p w14:paraId="7CB3E04F" w14:textId="3A1571E6" w:rsidR="00F71E1B" w:rsidRPr="00C503E8" w:rsidRDefault="00F71E1B" w:rsidP="00F71E1B">
            <w:pPr>
              <w:ind w:right="-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F71E1B" w:rsidRPr="00C503E8" w14:paraId="03E7D48D" w14:textId="77777777" w:rsidTr="00F71E1B">
        <w:tc>
          <w:tcPr>
            <w:tcW w:w="7917" w:type="dxa"/>
          </w:tcPr>
          <w:p w14:paraId="6651448A" w14:textId="741E9391" w:rsidR="00F71E1B" w:rsidRPr="00C503E8" w:rsidRDefault="00F71E1B" w:rsidP="00F71E1B">
            <w:pPr>
              <w:autoSpaceDE w:val="0"/>
              <w:autoSpaceDN w:val="0"/>
              <w:adjustRightInd w:val="0"/>
              <w:ind w:left="216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03E8">
              <w:rPr>
                <w:rFonts w:ascii="Arial" w:hAnsi="Arial" w:cs="Arial"/>
                <w:b/>
                <w:bCs/>
                <w:sz w:val="16"/>
                <w:szCs w:val="16"/>
              </w:rPr>
              <w:t>Ingresos derivados de Financiamientos</w:t>
            </w:r>
          </w:p>
        </w:tc>
        <w:tc>
          <w:tcPr>
            <w:tcW w:w="2148" w:type="dxa"/>
            <w:vAlign w:val="center"/>
          </w:tcPr>
          <w:p w14:paraId="56BF4C88" w14:textId="61E02C46" w:rsidR="00F71E1B" w:rsidRPr="00C503E8" w:rsidRDefault="00F71E1B" w:rsidP="00F71E1B">
            <w:pPr>
              <w:ind w:right="-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F71E1B" w:rsidRPr="00C503E8" w14:paraId="664DCCB6" w14:textId="77777777" w:rsidTr="00F71E1B">
        <w:tc>
          <w:tcPr>
            <w:tcW w:w="7917" w:type="dxa"/>
          </w:tcPr>
          <w:p w14:paraId="48C77F96" w14:textId="4DC1E09D" w:rsidR="00F71E1B" w:rsidRPr="00C503E8" w:rsidRDefault="00F71E1B" w:rsidP="00F71E1B">
            <w:pPr>
              <w:autoSpaceDE w:val="0"/>
              <w:autoSpaceDN w:val="0"/>
              <w:adjustRightInd w:val="0"/>
              <w:ind w:left="216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310C">
              <w:rPr>
                <w:rFonts w:ascii="Arial" w:hAnsi="Arial" w:cs="Arial"/>
                <w:sz w:val="16"/>
                <w:szCs w:val="16"/>
              </w:rPr>
              <w:t>Endeudamiento interno</w:t>
            </w:r>
          </w:p>
        </w:tc>
        <w:tc>
          <w:tcPr>
            <w:tcW w:w="2148" w:type="dxa"/>
            <w:vAlign w:val="center"/>
          </w:tcPr>
          <w:p w14:paraId="2876880B" w14:textId="6440D57A" w:rsidR="00F71E1B" w:rsidRPr="00C503E8" w:rsidRDefault="00F71E1B" w:rsidP="00F71E1B">
            <w:pPr>
              <w:ind w:right="-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F71E1B" w:rsidRPr="00C503E8" w14:paraId="55B4B5CC" w14:textId="77777777" w:rsidTr="00F71E1B">
        <w:tc>
          <w:tcPr>
            <w:tcW w:w="7917" w:type="dxa"/>
          </w:tcPr>
          <w:p w14:paraId="529621FD" w14:textId="6B145118" w:rsidR="00F71E1B" w:rsidRPr="00C503E8" w:rsidRDefault="00F71E1B" w:rsidP="00F71E1B">
            <w:pPr>
              <w:autoSpaceDE w:val="0"/>
              <w:autoSpaceDN w:val="0"/>
              <w:adjustRightInd w:val="0"/>
              <w:ind w:left="216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Endeudamiento externo</w:t>
            </w:r>
          </w:p>
        </w:tc>
        <w:tc>
          <w:tcPr>
            <w:tcW w:w="2148" w:type="dxa"/>
            <w:vAlign w:val="center"/>
          </w:tcPr>
          <w:p w14:paraId="64A2D43B" w14:textId="2BB27412" w:rsidR="00F71E1B" w:rsidRPr="00C503E8" w:rsidRDefault="00F71E1B" w:rsidP="00F71E1B">
            <w:pPr>
              <w:ind w:right="-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F71E1B" w:rsidRPr="00C503E8" w14:paraId="68AE3464" w14:textId="77777777" w:rsidTr="00F71E1B">
        <w:tc>
          <w:tcPr>
            <w:tcW w:w="7917" w:type="dxa"/>
          </w:tcPr>
          <w:p w14:paraId="6127034D" w14:textId="37590F93" w:rsidR="00F71E1B" w:rsidRPr="00C503E8" w:rsidRDefault="00F71E1B" w:rsidP="00F71E1B">
            <w:pPr>
              <w:autoSpaceDE w:val="0"/>
              <w:autoSpaceDN w:val="0"/>
              <w:adjustRightInd w:val="0"/>
              <w:ind w:left="216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Financiamiento Interno</w:t>
            </w:r>
          </w:p>
        </w:tc>
        <w:tc>
          <w:tcPr>
            <w:tcW w:w="2148" w:type="dxa"/>
            <w:vAlign w:val="center"/>
          </w:tcPr>
          <w:p w14:paraId="30B69CE8" w14:textId="2FC2ADEC" w:rsidR="00F71E1B" w:rsidRPr="00C503E8" w:rsidRDefault="00F71E1B" w:rsidP="00F71E1B">
            <w:pPr>
              <w:ind w:right="-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3E8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</w:tbl>
    <w:p w14:paraId="4AC5A4AD" w14:textId="77777777" w:rsidR="000D37F1" w:rsidRPr="00C503E8" w:rsidRDefault="000D37F1" w:rsidP="000D37F1">
      <w:pPr>
        <w:rPr>
          <w:rFonts w:ascii="Arial" w:hAnsi="Arial" w:cs="Arial"/>
          <w:sz w:val="16"/>
          <w:szCs w:val="16"/>
        </w:rPr>
      </w:pPr>
    </w:p>
    <w:p w14:paraId="71FBCB3B" w14:textId="77777777" w:rsidR="000D37F1" w:rsidRPr="00C503E8" w:rsidRDefault="000D37F1" w:rsidP="000D37F1">
      <w:pPr>
        <w:rPr>
          <w:rFonts w:ascii="Arial" w:hAnsi="Arial" w:cs="Arial"/>
          <w:sz w:val="16"/>
          <w:szCs w:val="16"/>
        </w:rPr>
      </w:pPr>
    </w:p>
    <w:p w14:paraId="63B07FDB" w14:textId="77777777" w:rsidR="00084EFE" w:rsidRDefault="00084EFE"/>
    <w:sectPr w:rsidR="00084EFE" w:rsidSect="00D60F16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44375F" w14:textId="77777777" w:rsidR="002326E0" w:rsidRDefault="002326E0" w:rsidP="00F71E1B">
      <w:r>
        <w:separator/>
      </w:r>
    </w:p>
  </w:endnote>
  <w:endnote w:type="continuationSeparator" w:id="0">
    <w:p w14:paraId="435AC0B0" w14:textId="77777777" w:rsidR="002326E0" w:rsidRDefault="002326E0" w:rsidP="00F71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5B2B72" w14:textId="77777777" w:rsidR="002326E0" w:rsidRDefault="002326E0" w:rsidP="00F71E1B">
      <w:r>
        <w:separator/>
      </w:r>
    </w:p>
  </w:footnote>
  <w:footnote w:type="continuationSeparator" w:id="0">
    <w:p w14:paraId="31EA0623" w14:textId="77777777" w:rsidR="002326E0" w:rsidRDefault="002326E0" w:rsidP="00F71E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37F1"/>
    <w:rsid w:val="00050D53"/>
    <w:rsid w:val="00084EFE"/>
    <w:rsid w:val="000D37F1"/>
    <w:rsid w:val="0010673D"/>
    <w:rsid w:val="00184051"/>
    <w:rsid w:val="002326E0"/>
    <w:rsid w:val="004D04BB"/>
    <w:rsid w:val="008F4B99"/>
    <w:rsid w:val="009E6189"/>
    <w:rsid w:val="00C743AD"/>
    <w:rsid w:val="00D60F16"/>
    <w:rsid w:val="00F7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34AF7"/>
  <w15:docId w15:val="{A5CAE443-ED77-45FB-BB87-9D7542810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7F1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D37F1"/>
    <w:pPr>
      <w:spacing w:after="0" w:line="240" w:lineRule="auto"/>
    </w:pPr>
    <w:rPr>
      <w:rFonts w:eastAsiaTheme="minorEastAsia"/>
      <w:lang w:val="es-MX"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o">
    <w:name w:val="Texto"/>
    <w:basedOn w:val="Normal"/>
    <w:link w:val="TextoCar"/>
    <w:qFormat/>
    <w:rsid w:val="000D37F1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MX" w:eastAsia="es-ES"/>
    </w:rPr>
  </w:style>
  <w:style w:type="character" w:customStyle="1" w:styleId="TextoCar">
    <w:name w:val="Texto Car"/>
    <w:link w:val="Texto"/>
    <w:locked/>
    <w:rsid w:val="000D37F1"/>
    <w:rPr>
      <w:rFonts w:ascii="Arial" w:eastAsia="Times New Roman" w:hAnsi="Arial" w:cs="Arial"/>
      <w:sz w:val="18"/>
      <w:szCs w:val="20"/>
      <w:lang w:val="es-MX" w:eastAsia="es-ES"/>
    </w:rPr>
  </w:style>
  <w:style w:type="paragraph" w:styleId="Encabezado">
    <w:name w:val="header"/>
    <w:basedOn w:val="Normal"/>
    <w:link w:val="EncabezadoCar"/>
    <w:uiPriority w:val="99"/>
    <w:unhideWhenUsed/>
    <w:rsid w:val="00F71E1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71E1B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F71E1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71E1B"/>
    <w:rPr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840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dnandayapa</dc:creator>
  <cp:keywords/>
  <dc:description/>
  <cp:lastModifiedBy>MAGDALENA MOGUEL THOR</cp:lastModifiedBy>
  <cp:revision>6</cp:revision>
  <dcterms:created xsi:type="dcterms:W3CDTF">2020-03-12T17:58:00Z</dcterms:created>
  <dcterms:modified xsi:type="dcterms:W3CDTF">2020-05-18T16:33:00Z</dcterms:modified>
</cp:coreProperties>
</file>