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7F43" w14:textId="49CBD446" w:rsidR="007814D3" w:rsidRPr="001C1234" w:rsidRDefault="001C1234">
      <w:pPr>
        <w:rPr>
          <w:b/>
          <w:sz w:val="22"/>
          <w:szCs w:val="22"/>
          <w:lang w:val="es-MX"/>
        </w:rPr>
      </w:pPr>
      <w:r w:rsidRPr="001C1234">
        <w:rPr>
          <w:b/>
          <w:sz w:val="22"/>
          <w:szCs w:val="22"/>
          <w:lang w:val="es-MX"/>
        </w:rPr>
        <w:t>Informe sobre Estudios Actuariales – LDF</w:t>
      </w:r>
    </w:p>
    <w:p w14:paraId="12079AEF" w14:textId="77777777" w:rsidR="007814D3" w:rsidRDefault="007814D3">
      <w:pPr>
        <w:rPr>
          <w:lang w:val="es-MX"/>
        </w:rPr>
      </w:pPr>
    </w:p>
    <w:tbl>
      <w:tblPr>
        <w:tblW w:w="54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1543"/>
        <w:gridCol w:w="1404"/>
        <w:gridCol w:w="1287"/>
        <w:gridCol w:w="1287"/>
        <w:gridCol w:w="1361"/>
      </w:tblGrid>
      <w:tr w:rsidR="008457EF" w:rsidRPr="008457EF" w14:paraId="0D2D277F" w14:textId="77777777" w:rsidTr="005E2C75">
        <w:trPr>
          <w:trHeight w:val="231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CC06D47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MUNICIPIO DE TUXTLA GUTIÉRREZ, CHIAPAS</w:t>
            </w:r>
          </w:p>
        </w:tc>
      </w:tr>
      <w:tr w:rsidR="008457EF" w:rsidRPr="008457EF" w14:paraId="70B1FD77" w14:textId="77777777" w:rsidTr="005E2C75">
        <w:trPr>
          <w:trHeight w:val="334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850D96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Informe sobre Estudios Actuariales - LDF</w:t>
            </w:r>
          </w:p>
        </w:tc>
      </w:tr>
      <w:tr w:rsidR="008457EF" w:rsidRPr="008457EF" w14:paraId="3A3E6305" w14:textId="77777777" w:rsidTr="00B13493">
        <w:trPr>
          <w:trHeight w:val="669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BA62" w14:textId="0BE20F86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410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Pensiones y jubilaciones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8EE0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Salud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A95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Riesgos de trabajo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BC7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Invalidez y vida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D064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Otras prestaciones sociales</w:t>
            </w:r>
          </w:p>
        </w:tc>
      </w:tr>
      <w:tr w:rsidR="008457EF" w:rsidRPr="008457EF" w14:paraId="0A83752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96BA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Tipo de Sistema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243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A9E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AF4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24B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6B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</w:tr>
      <w:tr w:rsidR="008457EF" w:rsidRPr="008457EF" w14:paraId="7821CB71" w14:textId="77777777" w:rsidTr="00B13493">
        <w:trPr>
          <w:trHeight w:val="656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99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Prestación laboral o Fondo general para trabajadores del estado o municipio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33B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100 - 103 Nueva Ley ISSTECH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93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413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109 - 100 Nueva Ley ISSTECH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E7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115, 116, 122, 123 Nueva Ley ISSTECH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7F0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124</w:t>
            </w:r>
          </w:p>
        </w:tc>
      </w:tr>
      <w:tr w:rsidR="008457EF" w:rsidRPr="008457EF" w14:paraId="3222AF49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B752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definido, Contribución definida o Mixto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95A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67A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536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846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A2D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</w:tr>
      <w:tr w:rsidR="008457EF" w:rsidRPr="008457EF" w14:paraId="70F2756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0F93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Población afiliada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3631" w14:textId="3C8583E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F40F" w14:textId="6922A5C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9979" w14:textId="713FF56D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8F60" w14:textId="3DB740C6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2D3E" w14:textId="3A3CAE3E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71868F2F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782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Activos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CB7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20E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E58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9C0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45F6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</w:tr>
      <w:tr w:rsidR="008457EF" w:rsidRPr="008457EF" w14:paraId="78C7BE26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ED5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máxima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266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2AA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8F2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AB6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6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</w:tr>
      <w:tr w:rsidR="008457EF" w:rsidRPr="008457EF" w14:paraId="1291B645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A5E0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mínima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55C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46C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FC76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0F3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75E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</w:tr>
      <w:tr w:rsidR="008457EF" w:rsidRPr="008457EF" w14:paraId="3CD805A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28C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CDC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3EC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6EC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452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A9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</w:tr>
      <w:tr w:rsidR="008457EF" w:rsidRPr="008457EF" w14:paraId="7BA459C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AF8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Pensionados y Jubilados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DD4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299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24C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1DD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A83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133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F6D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1206518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B4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máxima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10B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105.25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24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105.25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01A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79.34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B92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96.53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608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59E0BF6A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EDB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mínima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F2A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14.66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99F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14.66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28C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34.57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E24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39.51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218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13AC8C9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3142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6C1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65.26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BA9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66.26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40C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50.96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C68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71.29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CD3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4234EAB2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7B1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Beneficiarios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BD7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0F7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8708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3F9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915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F45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53A04B07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80B7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Promedio de años de servicio (trabajadores activos)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9BF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28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300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A0E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DE9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</w:tr>
      <w:tr w:rsidR="008457EF" w:rsidRPr="008457EF" w14:paraId="280EBFC4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354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Aportación individual al plan de pensión como % del salario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56D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F1A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F19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7BC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5AC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21F38B00" w14:textId="77777777" w:rsidTr="00B13493">
        <w:trPr>
          <w:trHeight w:val="43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878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Aportación del ente público al plan de pensión como % del salario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87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DA7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084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9D9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E2D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6800878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4A6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Crecimiento esperado de los pensionados y jubilados (como %)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3AB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C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78A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F90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A7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</w:tr>
      <w:tr w:rsidR="008457EF" w:rsidRPr="008457EF" w14:paraId="38C7B3C6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51C0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Crecimiento esperado de los activos (como %)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368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862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6D1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4DF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C5D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3C3A16B6" w14:textId="77777777" w:rsidTr="00B13493">
        <w:trPr>
          <w:trHeight w:val="656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8C6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de Jubilación o Pensión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D3E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55 años edad; 30 años servicio hombres, 28 años servicio mujeres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7319" w14:textId="44F550D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5270" w14:textId="122B63E2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49AF" w14:textId="25A3A0C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A4DB" w14:textId="115BDDA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17081188" w14:textId="77777777" w:rsidTr="00B13493">
        <w:trPr>
          <w:trHeight w:val="43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23F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Esperanza de vida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075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 - 23.64 Mujeres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0A7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23.64 Mujeres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499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32.77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37.72 Mujeres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A43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17.93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19.12 Mujeres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855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23.64 Mujeres</w:t>
            </w:r>
          </w:p>
        </w:tc>
      </w:tr>
      <w:tr w:rsidR="008457EF" w:rsidRPr="008457EF" w14:paraId="5FBC19F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A256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Ingresos del Fondo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6ACC" w14:textId="1C6F22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FEBB" w14:textId="6E99E53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380E" w14:textId="20FB096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4F0B" w14:textId="59A59F7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0A8" w14:textId="41E2B42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D024AA3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156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Ingresos Anuales al Fondo de Pensiones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1A7A" w14:textId="76CBD62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BE44" w14:textId="4675051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31F6" w14:textId="26DD6E5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7C90" w14:textId="634FFF9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841F" w14:textId="2E828BC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16959C2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30BB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Nómina anual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480D" w14:textId="1D54494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1DED" w14:textId="458B47F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C2AD" w14:textId="0B5574A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1574" w14:textId="6869DA6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DC3C" w14:textId="3FED6FA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2D38C4D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A0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Activos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827A" w14:textId="02F8550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744,435,603.12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4AED" w14:textId="0BE3295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4050" w14:textId="24B4C3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0B37" w14:textId="45B328E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01C4" w14:textId="053545D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1B231162" w14:textId="77777777" w:rsidTr="00E01091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A467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Pensionados y Jubilados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B4BA" w14:textId="2352FAD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39,476,086.32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0775" w14:textId="416E150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DCB5" w14:textId="372957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F759" w14:textId="481D1E4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3D" w14:textId="201EF42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089A97E" w14:textId="77777777" w:rsidTr="00E01091">
        <w:trPr>
          <w:trHeight w:val="257"/>
        </w:trPr>
        <w:tc>
          <w:tcPr>
            <w:tcW w:w="14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77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Beneficiarios de Pensionados y Jubilados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B422" w14:textId="419EE3C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11,623,913.28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3C1" w14:textId="0794900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012" w14:textId="6966FEE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48F" w14:textId="2F4D453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741" w14:textId="42647D3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647A087F" w14:textId="77777777" w:rsidTr="00D54BDA">
        <w:trPr>
          <w:trHeight w:val="257"/>
        </w:trPr>
        <w:tc>
          <w:tcPr>
            <w:tcW w:w="1450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1349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Monto mensual por pensión</w:t>
            </w:r>
          </w:p>
        </w:tc>
        <w:tc>
          <w:tcPr>
            <w:tcW w:w="79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B7CE" w14:textId="6659C30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1D0B" w14:textId="1C9C7AB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C94" w14:textId="3A1D037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EDBA" w14:textId="061ADA8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C8BE" w14:textId="4F3E2EE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4A5585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EA7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Máximo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55E" w14:textId="7CA8B14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39,923.72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38B5" w14:textId="6EA6ED2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757B" w14:textId="05D9EA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14,629.74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E819" w14:textId="4F99FE7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20,404.12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B6A9" w14:textId="14B4604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0ABA6314" w14:textId="77777777" w:rsidTr="00AD58C5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B17D7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Mínimo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4DD9" w14:textId="6992D2A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935.94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6741" w14:textId="40A7D1D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1855" w14:textId="6ADA924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5,969.92</w:t>
            </w: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480D" w14:textId="32B61EE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2,027.32</w:t>
            </w:r>
          </w:p>
        </w:tc>
        <w:tc>
          <w:tcPr>
            <w:tcW w:w="7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607" w14:textId="4C10F54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6D00EE35" w14:textId="77777777" w:rsidTr="00AD58C5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A32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B14" w14:textId="6EF5AB8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8,465.87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B2AD" w14:textId="61C2E23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A77" w14:textId="794D6AA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9,559.02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4C57" w14:textId="769EE45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7,221.87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223" w14:textId="570D507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5AAE993D" w14:textId="77777777" w:rsidTr="00AD58C5">
        <w:trPr>
          <w:trHeight w:val="257"/>
        </w:trPr>
        <w:tc>
          <w:tcPr>
            <w:tcW w:w="14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EF53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Monto de la reserva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2A54" w14:textId="308AAF9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B6ED" w14:textId="213626E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76D7" w14:textId="7DC1071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00A7" w14:textId="3E4CD96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EBE6" w14:textId="1F3B137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405EE6C8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63C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Valor presente de las obligaciones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E213" w14:textId="2DF7CE2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B463" w14:textId="16AC974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30BA" w14:textId="7634EC0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25A9" w14:textId="674F322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B949" w14:textId="64435D1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3072F52D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688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lastRenderedPageBreak/>
              <w:t>Pensiones y Jubilaciones en curso de pago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4BF9" w14:textId="221711A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1,002,011,168.00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55E3" w14:textId="1E2E974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161,927,687.00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DBC7" w14:textId="0AEF9EC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$ 159,304,150.00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33DD" w14:textId="4256140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31,388,700.00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8591" w14:textId="1303C57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1,138,626.00</w:t>
            </w:r>
          </w:p>
        </w:tc>
      </w:tr>
      <w:tr w:rsidR="008457EF" w:rsidRPr="008457EF" w14:paraId="75FCEA2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8F99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A8AB" w14:textId="2705607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5,579,706,851.00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518F" w14:textId="149F170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$ 1,476,414,082.00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9F96" w14:textId="3373C6B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$ 218,965,544.00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FFA8" w14:textId="651A01C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29,649,757.00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926B" w14:textId="1CB06F2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392,761,213.00</w:t>
            </w:r>
          </w:p>
        </w:tc>
      </w:tr>
      <w:tr w:rsidR="008457EF" w:rsidRPr="008457EF" w14:paraId="122AF93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183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B57E" w14:textId="694994B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1,508,523,700.00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6443" w14:textId="3A9ABFE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$ 5,694,970,740.00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45BD" w14:textId="3362615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$ 268,748,301.00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56F9" w14:textId="1DDFCE7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61,503,846.00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7D34" w14:textId="7220FDE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927,327,936.00</w:t>
            </w:r>
          </w:p>
        </w:tc>
      </w:tr>
      <w:tr w:rsidR="008457EF" w:rsidRPr="008457EF" w14:paraId="617E6A12" w14:textId="77777777" w:rsidTr="00B13493">
        <w:trPr>
          <w:trHeight w:val="450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3A6E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Valor presente de las contribuciones asociadas a los sueldos futuros de cotización X%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36B9" w14:textId="4B9D1D7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29DB" w14:textId="6580FE7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7772" w14:textId="20AF85C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35CC" w14:textId="08AB2B7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7D5E" w14:textId="29AFFC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F4E4FC8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162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6376" w14:textId="0E3D25E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78AB" w14:textId="5AE4BB0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E095" w14:textId="13E7014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9144" w14:textId="2028306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AF14" w14:textId="5744087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7A160BAF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8A5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0267" w14:textId="536E949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037C" w14:textId="5447898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6C43" w14:textId="5774A32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135E" w14:textId="30A3696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C7F" w14:textId="55A08DA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14E28923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39F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F9F9" w14:textId="0B66CF5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8A3E" w14:textId="022CA1E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3CA0" w14:textId="054D0E3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8044" w14:textId="7826226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AF1C" w14:textId="6A02A78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E3DA7D8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AD86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Valor presente de aportaciones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D527" w14:textId="02E1696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3374" w14:textId="1C95E80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AD66" w14:textId="3DF2B97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0E19" w14:textId="23C3180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D296" w14:textId="0E7D84A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08C5DA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044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E678" w14:textId="492A615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58F1" w14:textId="4B5B898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35,781,120.52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FD1B" w14:textId="11B7CFF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A955" w14:textId="53B315D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0862" w14:textId="4AE9B2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45CD06FA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EFD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D876" w14:textId="6D74239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0548" w14:textId="792CB81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727,408,836.65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4989" w14:textId="439F768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F751" w14:textId="579375D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C382" w14:textId="2EEF233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02918CD0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79D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Otros Ingresos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F359" w14:textId="7E84183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4B90" w14:textId="4F9E6E7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AFEC" w14:textId="0C00554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DE0D" w14:textId="03D41EF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9987" w14:textId="4082DD0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3278CA7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15A5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Déficit/superávit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41E4" w14:textId="7550DB7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B7B3" w14:textId="3A003C9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08DA" w14:textId="36208CE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36DD" w14:textId="19C92D1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8173" w14:textId="55D2A7C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720325D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1E5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307B" w14:textId="0D7BB63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  6,581,718,019.16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A412" w14:textId="5E0A40E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-$ 1,602,560,647.93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01A9" w14:textId="4A68F7D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-$ 378,269,693.66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6FEF" w14:textId="37F8109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61,038,456.37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FEDD" w14:textId="42A0B6B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393,899,839.12</w:t>
            </w:r>
          </w:p>
        </w:tc>
      </w:tr>
      <w:tr w:rsidR="008457EF" w:rsidRPr="008457EF" w14:paraId="06B0ECE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D79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032A" w14:textId="2A8E3FC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  1,508,523,700.02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4263" w14:textId="2E30AE9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-$ 4,967,561,903.82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D1E4" w14:textId="1CA6009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-$ 268,748,300.99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F078" w14:textId="27725E4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61,503,845.96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00DC" w14:textId="6996A79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927,327,935.91</w:t>
            </w:r>
          </w:p>
        </w:tc>
      </w:tr>
      <w:tr w:rsidR="008457EF" w:rsidRPr="008457EF" w14:paraId="32EEB59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88C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D245" w14:textId="53A7829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7FB4" w14:textId="5C4928E0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DFAC" w14:textId="7DB213A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CE08" w14:textId="33A8FEA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EF2F" w14:textId="753E38C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CFCA50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41B1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Periodo de suficiencia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E2FE" w14:textId="6F157B5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ECE2" w14:textId="2629B06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864C" w14:textId="2861BD6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0452" w14:textId="48AD0684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C184" w14:textId="30DFE2D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736D17F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6FE9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Año de descapitalización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EEE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C7D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588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DA2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DD3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</w:tr>
      <w:tr w:rsidR="008457EF" w:rsidRPr="008457EF" w14:paraId="79285282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6DE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Tasa de rendimiento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88B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9F0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C5C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2F2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44F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6BB41FD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B2CF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Estudio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8225" w14:textId="2190EA4E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A234" w14:textId="4F79708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79CA" w14:textId="00DEBBB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E624" w14:textId="7BD5338C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CFEB" w14:textId="3D2785A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39A20DD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7C0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Año de elaboración del estudio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7E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5A5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AFB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FAB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3D1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</w:tr>
      <w:tr w:rsidR="008457EF" w:rsidRPr="008457EF" w14:paraId="7F4A0BBF" w14:textId="77777777" w:rsidTr="00B13493">
        <w:trPr>
          <w:trHeight w:val="965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E32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Empresa que elaboró el estudio actuarial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13E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proofErr w:type="spellStart"/>
            <w:r w:rsidRPr="008457EF">
              <w:rPr>
                <w:sz w:val="14"/>
                <w:szCs w:val="14"/>
                <w:lang w:val="es-MX" w:eastAsia="es-MX"/>
              </w:rPr>
              <w:t>EEService</w:t>
            </w:r>
            <w:proofErr w:type="spellEnd"/>
            <w:r w:rsidRPr="008457EF">
              <w:rPr>
                <w:sz w:val="14"/>
                <w:szCs w:val="14"/>
                <w:lang w:val="es-MX" w:eastAsia="es-MX"/>
              </w:rPr>
              <w:t xml:space="preserve"> Multiservicios Empresariales, S.A. de C.V.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DF7" w14:textId="303F76E4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F8BF" w14:textId="0DC0E225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A42E" w14:textId="3BB06CB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6F05" w14:textId="7A46DEE6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A9A25F8" w14:textId="77777777" w:rsidTr="00B13493">
        <w:trPr>
          <w:trHeight w:val="411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A52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ACD3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D2A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486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A16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55B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</w:tr>
    </w:tbl>
    <w:p w14:paraId="48CF758D" w14:textId="77777777" w:rsidR="007814D3" w:rsidRPr="00E56B1B" w:rsidRDefault="007814D3">
      <w:pPr>
        <w:rPr>
          <w:lang w:val="es-MX"/>
        </w:rPr>
      </w:pPr>
    </w:p>
    <w:p w14:paraId="39391B08" w14:textId="01AF2228" w:rsidR="005878CB" w:rsidRPr="005878CB" w:rsidRDefault="005878CB" w:rsidP="005878CB"/>
    <w:p w14:paraId="36BDFBE6" w14:textId="31757635" w:rsidR="005878CB" w:rsidRPr="005878CB" w:rsidRDefault="005878CB" w:rsidP="005878CB"/>
    <w:p w14:paraId="5F464332" w14:textId="258CBAEB" w:rsidR="005878CB" w:rsidRPr="005878CB" w:rsidRDefault="005878CB" w:rsidP="005878CB">
      <w:pPr>
        <w:tabs>
          <w:tab w:val="left" w:pos="2508"/>
        </w:tabs>
      </w:pPr>
      <w:r>
        <w:tab/>
      </w:r>
    </w:p>
    <w:sectPr w:rsidR="005878CB" w:rsidRPr="005878CB" w:rsidSect="00D24455">
      <w:headerReference w:type="default" r:id="rId6"/>
      <w:footerReference w:type="default" r:id="rId7"/>
      <w:pgSz w:w="12240" w:h="15840" w:code="1"/>
      <w:pgMar w:top="26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F85B" w14:textId="77777777" w:rsidR="006979E3" w:rsidRDefault="006979E3" w:rsidP="00BB1B81">
      <w:r>
        <w:separator/>
      </w:r>
    </w:p>
  </w:endnote>
  <w:endnote w:type="continuationSeparator" w:id="0">
    <w:p w14:paraId="78494518" w14:textId="77777777" w:rsidR="006979E3" w:rsidRDefault="006979E3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49DF391F" w:rsidR="009A6E9E" w:rsidRDefault="009A6E9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55DE8984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9A6E9E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9A6E9E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70EF7202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21</w:t>
                          </w: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- 202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773F3625" w14:textId="77777777" w:rsidR="009A6E9E" w:rsidRPr="00F74F3F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9A6E9E" w:rsidRPr="00F74F3F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fFT8zd0AAAAKAQAADwAAAGRycy9kb3ducmV2&#10;LnhtbEyPwU7DMBBE70j8g7VI3No1DaAmxKmqIq5UFKjEzY23SUS8jmK3CX9f50Rvs5rR7Jt8NdpW&#10;nKn3jWMFD3MJgrh0puFKwdfn22wJwgfNRreOScEfeVgVtze5zowb+IPOu1CJWMI+0wrqELoM0Zc1&#10;We3nriOO3tH1Vod49hWaXg+x3La4kPIZrW44fqh1R5uayt/dySr4fj/+7B/ltnq1T93gRolsU1Tq&#10;/m5cv4AINIb/MEz4ER2KyHRwJzZetAqSVKYxqmC2ADH5MkmjOkxKJoBFjtcTigs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fFT8zd0AAAAKAQAADwAAAAAAAAAAAAAAAAC9BAAAZHJz&#10;L2Rvd25yZXYueG1sUEsFBgAAAAAEAAQA8wAAAMcFAAAAAA==&#10;" filled="f" stroked="f">
              <v:textbox>
                <w:txbxContent>
                  <w:p w14:paraId="09F609DD" w14:textId="77777777" w:rsidR="009A6E9E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9A6E9E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70EF7202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21</w:t>
                    </w: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- 202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4</w:t>
                    </w:r>
                  </w:p>
                  <w:p w14:paraId="773F3625" w14:textId="77777777" w:rsidR="009A6E9E" w:rsidRPr="00F74F3F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9A6E9E" w:rsidRPr="00F74F3F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6791EE2D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9A6E9E" w:rsidRPr="002A5CB2" w:rsidRDefault="009A6E9E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B575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6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" filled="f" stroked="f">
              <v:textbox>
                <w:txbxContent>
                  <w:p w14:paraId="41238019" w14:textId="77777777" w:rsidR="009A6E9E" w:rsidRPr="002A5CB2" w:rsidRDefault="009A6E9E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9A6E9E" w:rsidRDefault="009A6E9E">
    <w:pPr>
      <w:pStyle w:val="Piedepgina"/>
    </w:pPr>
  </w:p>
  <w:p w14:paraId="4E191318" w14:textId="139F403E" w:rsidR="009A6E9E" w:rsidRDefault="007F7198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41CEC8FB">
              <wp:simplePos x="0" y="0"/>
              <wp:positionH relativeFrom="page">
                <wp:posOffset>53340</wp:posOffset>
              </wp:positionH>
              <wp:positionV relativeFrom="paragraph">
                <wp:posOffset>262891</wp:posOffset>
              </wp:positionV>
              <wp:extent cx="7715250" cy="198120"/>
              <wp:effectExtent l="0" t="0" r="19050" b="1143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1981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1FA65" id="Rectángulo 5" o:spid="_x0000_s1026" style="position:absolute;margin-left:4.2pt;margin-top:20.7pt;width:607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" fillcolor="gray [1629]" strokecolor="gray [1629]" strokeweight="1pt">
              <w10:wrap anchorx="page"/>
            </v:rect>
          </w:pict>
        </mc:Fallback>
      </mc:AlternateContent>
    </w:r>
    <w:r w:rsidR="009A6E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977BE86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9A6E9E" w:rsidRPr="002A5CB2" w:rsidRDefault="009A6E9E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9A6E9E" w:rsidRPr="002A5CB2" w:rsidRDefault="009A6E9E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877C" w14:textId="77777777" w:rsidR="006979E3" w:rsidRDefault="006979E3" w:rsidP="00BB1B81">
      <w:r>
        <w:separator/>
      </w:r>
    </w:p>
  </w:footnote>
  <w:footnote w:type="continuationSeparator" w:id="0">
    <w:p w14:paraId="264C2034" w14:textId="77777777" w:rsidR="006979E3" w:rsidRDefault="006979E3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4B8C1C20" w:rsidR="009A6E9E" w:rsidRDefault="009A6E9E" w:rsidP="00246659">
    <w:pPr>
      <w:pStyle w:val="Encabezado"/>
      <w:tabs>
        <w:tab w:val="clear" w:pos="4419"/>
        <w:tab w:val="clear" w:pos="8838"/>
        <w:tab w:val="left" w:pos="7485"/>
      </w:tabs>
    </w:pPr>
    <w:r w:rsidRPr="009D1008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2FC09A54" wp14:editId="2A81A169">
          <wp:simplePos x="0" y="0"/>
          <wp:positionH relativeFrom="column">
            <wp:posOffset>-370052</wp:posOffset>
          </wp:positionH>
          <wp:positionV relativeFrom="paragraph">
            <wp:posOffset>-274142</wp:posOffset>
          </wp:positionV>
          <wp:extent cx="6261811" cy="1190296"/>
          <wp:effectExtent l="0" t="0" r="571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11" cy="119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591FCE64">
              <wp:simplePos x="0" y="0"/>
              <wp:positionH relativeFrom="column">
                <wp:posOffset>3501390</wp:posOffset>
              </wp:positionH>
              <wp:positionV relativeFrom="paragraph">
                <wp:posOffset>6985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14D2E4EB" w:rsidR="009A6E9E" w:rsidRPr="00A576D8" w:rsidRDefault="009A6E9E" w:rsidP="00E21A67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5.7pt;margin-top:.5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" filled="f" stroked="f">
              <v:textbox>
                <w:txbxContent>
                  <w:p w14:paraId="26DBEA74" w14:textId="14D2E4EB" w:rsidR="009A6E9E" w:rsidRPr="00A576D8" w:rsidRDefault="009A6E9E" w:rsidP="00E21A67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676"/>
    <w:rsid w:val="00002805"/>
    <w:rsid w:val="00093E7F"/>
    <w:rsid w:val="000B035F"/>
    <w:rsid w:val="000B19AF"/>
    <w:rsid w:val="000C534E"/>
    <w:rsid w:val="000D07C4"/>
    <w:rsid w:val="00106BEC"/>
    <w:rsid w:val="00146298"/>
    <w:rsid w:val="001500FF"/>
    <w:rsid w:val="00163083"/>
    <w:rsid w:val="00172A0D"/>
    <w:rsid w:val="00173D4C"/>
    <w:rsid w:val="00183FB5"/>
    <w:rsid w:val="001B065C"/>
    <w:rsid w:val="001C1234"/>
    <w:rsid w:val="001F0D47"/>
    <w:rsid w:val="00234DA8"/>
    <w:rsid w:val="00246659"/>
    <w:rsid w:val="0025025A"/>
    <w:rsid w:val="00262DA0"/>
    <w:rsid w:val="002731A1"/>
    <w:rsid w:val="002A5CB2"/>
    <w:rsid w:val="002F679E"/>
    <w:rsid w:val="00303E6B"/>
    <w:rsid w:val="00306762"/>
    <w:rsid w:val="00373664"/>
    <w:rsid w:val="003D52DE"/>
    <w:rsid w:val="00500623"/>
    <w:rsid w:val="00502370"/>
    <w:rsid w:val="00541113"/>
    <w:rsid w:val="005878CB"/>
    <w:rsid w:val="005B77CE"/>
    <w:rsid w:val="005D23AD"/>
    <w:rsid w:val="005E2C75"/>
    <w:rsid w:val="005F4143"/>
    <w:rsid w:val="00615E2C"/>
    <w:rsid w:val="00620961"/>
    <w:rsid w:val="00643A18"/>
    <w:rsid w:val="00670F8B"/>
    <w:rsid w:val="00675EC9"/>
    <w:rsid w:val="00677331"/>
    <w:rsid w:val="00682533"/>
    <w:rsid w:val="006979E3"/>
    <w:rsid w:val="006C5ABF"/>
    <w:rsid w:val="00735111"/>
    <w:rsid w:val="0077714D"/>
    <w:rsid w:val="007814D3"/>
    <w:rsid w:val="007F7198"/>
    <w:rsid w:val="008017EE"/>
    <w:rsid w:val="00834935"/>
    <w:rsid w:val="008457EF"/>
    <w:rsid w:val="00865B8B"/>
    <w:rsid w:val="00890EFA"/>
    <w:rsid w:val="00893A6D"/>
    <w:rsid w:val="008B5825"/>
    <w:rsid w:val="008B7480"/>
    <w:rsid w:val="008F6C08"/>
    <w:rsid w:val="00914752"/>
    <w:rsid w:val="00943A9F"/>
    <w:rsid w:val="00962B2C"/>
    <w:rsid w:val="0097704C"/>
    <w:rsid w:val="009800DE"/>
    <w:rsid w:val="009A053A"/>
    <w:rsid w:val="009A6E9E"/>
    <w:rsid w:val="009C3DBA"/>
    <w:rsid w:val="009E21A5"/>
    <w:rsid w:val="009F19E6"/>
    <w:rsid w:val="00A3788E"/>
    <w:rsid w:val="00A51168"/>
    <w:rsid w:val="00A54BEC"/>
    <w:rsid w:val="00A576D8"/>
    <w:rsid w:val="00A6499A"/>
    <w:rsid w:val="00A710D0"/>
    <w:rsid w:val="00A751AE"/>
    <w:rsid w:val="00AA69D2"/>
    <w:rsid w:val="00AD58C5"/>
    <w:rsid w:val="00AF2C8C"/>
    <w:rsid w:val="00B13493"/>
    <w:rsid w:val="00B51C94"/>
    <w:rsid w:val="00BB1B81"/>
    <w:rsid w:val="00BE43FE"/>
    <w:rsid w:val="00C3755D"/>
    <w:rsid w:val="00CB3C95"/>
    <w:rsid w:val="00D24455"/>
    <w:rsid w:val="00D33EEC"/>
    <w:rsid w:val="00D54BDA"/>
    <w:rsid w:val="00DC73E7"/>
    <w:rsid w:val="00E00032"/>
    <w:rsid w:val="00E01091"/>
    <w:rsid w:val="00E21A67"/>
    <w:rsid w:val="00E343B4"/>
    <w:rsid w:val="00E41DB1"/>
    <w:rsid w:val="00E56B1B"/>
    <w:rsid w:val="00E96470"/>
    <w:rsid w:val="00EA0296"/>
    <w:rsid w:val="00EB0426"/>
    <w:rsid w:val="00F52F0F"/>
    <w:rsid w:val="00F77D5D"/>
    <w:rsid w:val="00FA11C5"/>
    <w:rsid w:val="00FB0849"/>
    <w:rsid w:val="00FE4CB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B1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E96470"/>
  </w:style>
  <w:style w:type="table" w:styleId="Tablaconcuadrcula">
    <w:name w:val="Table Grid"/>
    <w:basedOn w:val="Tablanormal"/>
    <w:uiPriority w:val="39"/>
    <w:rsid w:val="00C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MAGDALENA MOGUEL THOR</cp:lastModifiedBy>
  <cp:revision>3</cp:revision>
  <cp:lastPrinted>2018-10-03T17:44:00Z</cp:lastPrinted>
  <dcterms:created xsi:type="dcterms:W3CDTF">2022-06-28T15:38:00Z</dcterms:created>
  <dcterms:modified xsi:type="dcterms:W3CDTF">2022-06-29T19:40:00Z</dcterms:modified>
</cp:coreProperties>
</file>